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1350" w14:textId="77777777" w:rsidR="00F92F5B" w:rsidRDefault="00F92F5B" w:rsidP="00F03D6B">
      <w:pPr>
        <w:spacing w:line="276" w:lineRule="auto"/>
        <w:rPr>
          <w:b/>
          <w:bCs/>
        </w:rPr>
      </w:pPr>
    </w:p>
    <w:p w14:paraId="0C847428" w14:textId="54AE17EF" w:rsidR="00F03D6B" w:rsidRPr="0007689D" w:rsidRDefault="00F03D6B" w:rsidP="00F92F5B">
      <w:pPr>
        <w:spacing w:line="276" w:lineRule="auto"/>
        <w:ind w:firstLine="142"/>
        <w:jc w:val="center"/>
        <w:rPr>
          <w:smallCaps/>
          <w:sz w:val="36"/>
          <w:szCs w:val="36"/>
        </w:rPr>
      </w:pPr>
      <w:r w:rsidRPr="0007689D">
        <w:rPr>
          <w:smallCaps/>
          <w:sz w:val="36"/>
          <w:szCs w:val="36"/>
        </w:rPr>
        <w:t>La virtù di carità, anima della D</w:t>
      </w:r>
      <w:r w:rsidR="0007689D">
        <w:rPr>
          <w:smallCaps/>
          <w:sz w:val="36"/>
          <w:szCs w:val="36"/>
        </w:rPr>
        <w:t>ottrina sociale della chiesa</w:t>
      </w:r>
      <w:r w:rsidR="006B2518" w:rsidRPr="0007689D">
        <w:rPr>
          <w:smallCaps/>
          <w:sz w:val="36"/>
          <w:szCs w:val="36"/>
        </w:rPr>
        <w:t>, fonte di un pensiero pensante</w:t>
      </w:r>
    </w:p>
    <w:p w14:paraId="69ADE761" w14:textId="176A1B66" w:rsidR="001E059B" w:rsidRDefault="001E059B" w:rsidP="00F03D6B">
      <w:pPr>
        <w:spacing w:line="276" w:lineRule="auto"/>
        <w:rPr>
          <w:sz w:val="36"/>
          <w:szCs w:val="36"/>
        </w:rPr>
      </w:pPr>
    </w:p>
    <w:p w14:paraId="79F4A670" w14:textId="782F30BF" w:rsidR="00031B2F" w:rsidRPr="00031B2F" w:rsidRDefault="00031B2F" w:rsidP="00F03D6B">
      <w:pPr>
        <w:spacing w:line="276" w:lineRule="auto"/>
        <w:rPr>
          <w:sz w:val="36"/>
          <w:szCs w:val="36"/>
        </w:rPr>
      </w:pPr>
      <w:r>
        <w:rPr>
          <w:sz w:val="36"/>
          <w:szCs w:val="36"/>
        </w:rPr>
        <w:t xml:space="preserve">Verona, </w:t>
      </w:r>
      <w:r w:rsidR="0098199E">
        <w:rPr>
          <w:sz w:val="36"/>
          <w:szCs w:val="36"/>
        </w:rPr>
        <w:t>1° febbraio</w:t>
      </w:r>
      <w:r>
        <w:rPr>
          <w:sz w:val="36"/>
          <w:szCs w:val="36"/>
        </w:rPr>
        <w:t xml:space="preserve"> 2025.</w:t>
      </w:r>
    </w:p>
    <w:p w14:paraId="1C0F04FF" w14:textId="77777777" w:rsidR="00031B2F" w:rsidRPr="0007689D" w:rsidRDefault="00031B2F" w:rsidP="00F03D6B">
      <w:pPr>
        <w:spacing w:line="276" w:lineRule="auto"/>
        <w:rPr>
          <w:smallCaps/>
          <w:sz w:val="36"/>
          <w:szCs w:val="36"/>
        </w:rPr>
      </w:pPr>
    </w:p>
    <w:p w14:paraId="06866870" w14:textId="67B879FC" w:rsidR="00F92F5B" w:rsidRDefault="00261C3E" w:rsidP="00F03D6B">
      <w:pPr>
        <w:spacing w:line="276" w:lineRule="auto"/>
        <w:rPr>
          <w:sz w:val="36"/>
          <w:szCs w:val="36"/>
        </w:rPr>
      </w:pPr>
      <w:r>
        <w:rPr>
          <w:sz w:val="36"/>
          <w:szCs w:val="36"/>
        </w:rPr>
        <w:t xml:space="preserve"> </w:t>
      </w:r>
      <w:r w:rsidRPr="00261C3E">
        <w:rPr>
          <w:i/>
          <w:iCs/>
          <w:sz w:val="36"/>
          <w:szCs w:val="36"/>
        </w:rPr>
        <w:t>Premessa</w:t>
      </w:r>
    </w:p>
    <w:p w14:paraId="257F4B46" w14:textId="77777777" w:rsidR="00803C52" w:rsidRDefault="00803C52" w:rsidP="00F03D6B">
      <w:pPr>
        <w:spacing w:line="276" w:lineRule="auto"/>
        <w:rPr>
          <w:sz w:val="36"/>
          <w:szCs w:val="36"/>
        </w:rPr>
      </w:pPr>
    </w:p>
    <w:p w14:paraId="7CAFB200" w14:textId="39B36DB1" w:rsidR="00261C3E" w:rsidRDefault="00261C3E" w:rsidP="00F03D6B">
      <w:pPr>
        <w:spacing w:line="276" w:lineRule="auto"/>
        <w:rPr>
          <w:sz w:val="36"/>
          <w:szCs w:val="36"/>
        </w:rPr>
      </w:pPr>
      <w:r>
        <w:rPr>
          <w:sz w:val="36"/>
          <w:szCs w:val="36"/>
        </w:rPr>
        <w:t xml:space="preserve">Le presenti riflessioni </w:t>
      </w:r>
      <w:r w:rsidR="0001259F">
        <w:rPr>
          <w:sz w:val="36"/>
          <w:szCs w:val="36"/>
        </w:rPr>
        <w:t>vengono proposte</w:t>
      </w:r>
      <w:r>
        <w:rPr>
          <w:sz w:val="36"/>
          <w:szCs w:val="36"/>
        </w:rPr>
        <w:t xml:space="preserve"> </w:t>
      </w:r>
      <w:r w:rsidR="0065767F">
        <w:rPr>
          <w:sz w:val="36"/>
          <w:szCs w:val="36"/>
        </w:rPr>
        <w:t>rispetto</w:t>
      </w:r>
      <w:r>
        <w:rPr>
          <w:sz w:val="36"/>
          <w:szCs w:val="36"/>
        </w:rPr>
        <w:t xml:space="preserve"> </w:t>
      </w:r>
      <w:r w:rsidR="0001259F">
        <w:rPr>
          <w:sz w:val="36"/>
          <w:szCs w:val="36"/>
        </w:rPr>
        <w:t>alle tre</w:t>
      </w:r>
      <w:r>
        <w:rPr>
          <w:sz w:val="36"/>
          <w:szCs w:val="36"/>
        </w:rPr>
        <w:t xml:space="preserve"> sfide</w:t>
      </w:r>
      <w:r w:rsidR="0001259F">
        <w:rPr>
          <w:sz w:val="36"/>
          <w:szCs w:val="36"/>
        </w:rPr>
        <w:t xml:space="preserve"> che</w:t>
      </w:r>
      <w:r w:rsidR="00882C25">
        <w:rPr>
          <w:sz w:val="36"/>
          <w:szCs w:val="36"/>
        </w:rPr>
        <w:t xml:space="preserve"> il pensiero sociale della Chiesa</w:t>
      </w:r>
      <w:r w:rsidR="00803C52">
        <w:rPr>
          <w:sz w:val="36"/>
          <w:szCs w:val="36"/>
        </w:rPr>
        <w:t>, secondo il professor Stefano Zamagni,</w:t>
      </w:r>
      <w:r w:rsidR="0001259F">
        <w:rPr>
          <w:sz w:val="36"/>
          <w:szCs w:val="36"/>
        </w:rPr>
        <w:t xml:space="preserve"> </w:t>
      </w:r>
      <w:r w:rsidR="00803C52">
        <w:rPr>
          <w:sz w:val="36"/>
          <w:szCs w:val="36"/>
        </w:rPr>
        <w:t>deve saper accogliere nella stagione di una cultura post-moderna.</w:t>
      </w:r>
      <w:r w:rsidR="00414DC8">
        <w:rPr>
          <w:rStyle w:val="Rimandonotaapidipagina"/>
          <w:sz w:val="36"/>
          <w:szCs w:val="36"/>
        </w:rPr>
        <w:footnoteReference w:id="1"/>
      </w:r>
      <w:r w:rsidR="0001259F">
        <w:rPr>
          <w:sz w:val="36"/>
          <w:szCs w:val="36"/>
        </w:rPr>
        <w:t xml:space="preserve"> </w:t>
      </w:r>
      <w:r w:rsidR="00803C52">
        <w:rPr>
          <w:sz w:val="36"/>
          <w:szCs w:val="36"/>
        </w:rPr>
        <w:t>N</w:t>
      </w:r>
      <w:r>
        <w:rPr>
          <w:sz w:val="36"/>
          <w:szCs w:val="36"/>
        </w:rPr>
        <w:t xml:space="preserve">ella conclusione </w:t>
      </w:r>
      <w:r w:rsidR="00803C52">
        <w:rPr>
          <w:sz w:val="36"/>
          <w:szCs w:val="36"/>
        </w:rPr>
        <w:t>del suo</w:t>
      </w:r>
      <w:r w:rsidR="0065767F">
        <w:rPr>
          <w:sz w:val="36"/>
          <w:szCs w:val="36"/>
        </w:rPr>
        <w:t xml:space="preserve"> breve ma</w:t>
      </w:r>
      <w:r w:rsidR="00803C52">
        <w:rPr>
          <w:sz w:val="36"/>
          <w:szCs w:val="36"/>
        </w:rPr>
        <w:t xml:space="preserve"> denso e profondo testo,</w:t>
      </w:r>
      <w:r w:rsidR="0001259F">
        <w:rPr>
          <w:sz w:val="36"/>
          <w:szCs w:val="36"/>
        </w:rPr>
        <w:t xml:space="preserve"> che ci è giunto </w:t>
      </w:r>
      <w:r w:rsidR="00803C52">
        <w:rPr>
          <w:sz w:val="36"/>
          <w:szCs w:val="36"/>
        </w:rPr>
        <w:t>in anticipo,</w:t>
      </w:r>
      <w:r w:rsidR="0001259F">
        <w:rPr>
          <w:sz w:val="36"/>
          <w:szCs w:val="36"/>
        </w:rPr>
        <w:t xml:space="preserve"> in preparazione di questo incontro sulla Dottrina sociale della Chiesa</w:t>
      </w:r>
      <w:r w:rsidR="00803C52">
        <w:rPr>
          <w:sz w:val="36"/>
          <w:szCs w:val="36"/>
        </w:rPr>
        <w:t xml:space="preserve">, il già Presidente della Pontificia Accademia delle Scienze sociali, si augura che la Dottrina sociale della Chiesa, possa contribuire alla elaborazione di un </w:t>
      </w:r>
      <w:r w:rsidR="00803C52" w:rsidRPr="00933A98">
        <w:rPr>
          <w:i/>
          <w:iCs/>
          <w:sz w:val="36"/>
          <w:szCs w:val="36"/>
        </w:rPr>
        <w:t>pensiero pensante</w:t>
      </w:r>
      <w:r w:rsidR="00803C52">
        <w:rPr>
          <w:sz w:val="36"/>
          <w:szCs w:val="36"/>
        </w:rPr>
        <w:t xml:space="preserve">, ossia un pensiero che miri a suggerire una via pervia per giungere alla </w:t>
      </w:r>
      <w:r w:rsidR="00803C52" w:rsidRPr="00933A98">
        <w:rPr>
          <w:i/>
          <w:iCs/>
          <w:sz w:val="36"/>
          <w:szCs w:val="36"/>
        </w:rPr>
        <w:t>comunanza etica</w:t>
      </w:r>
      <w:r w:rsidR="00803C52">
        <w:rPr>
          <w:sz w:val="36"/>
          <w:szCs w:val="36"/>
        </w:rPr>
        <w:t xml:space="preserve"> </w:t>
      </w:r>
      <w:r w:rsidR="00933A98">
        <w:rPr>
          <w:sz w:val="36"/>
          <w:szCs w:val="36"/>
        </w:rPr>
        <w:t xml:space="preserve">– la </w:t>
      </w:r>
      <w:proofErr w:type="spellStart"/>
      <w:r w:rsidR="00933A98" w:rsidRPr="00933A98">
        <w:rPr>
          <w:i/>
          <w:iCs/>
          <w:sz w:val="36"/>
          <w:szCs w:val="36"/>
        </w:rPr>
        <w:t>Koinotes</w:t>
      </w:r>
      <w:proofErr w:type="spellEnd"/>
      <w:r w:rsidR="00933A98">
        <w:rPr>
          <w:sz w:val="36"/>
          <w:szCs w:val="36"/>
        </w:rPr>
        <w:t xml:space="preserve"> dei greci – nella società attuale del pluralismo culturale e religioso</w:t>
      </w:r>
      <w:r w:rsidR="006B2518">
        <w:rPr>
          <w:sz w:val="36"/>
          <w:szCs w:val="36"/>
        </w:rPr>
        <w:t xml:space="preserve">, di </w:t>
      </w:r>
      <w:r w:rsidR="00B950B5">
        <w:rPr>
          <w:sz w:val="36"/>
          <w:szCs w:val="36"/>
        </w:rPr>
        <w:t>scristianizzazione</w:t>
      </w:r>
      <w:r w:rsidR="0001259F">
        <w:rPr>
          <w:sz w:val="36"/>
          <w:szCs w:val="36"/>
        </w:rPr>
        <w:t>.</w:t>
      </w:r>
      <w:r w:rsidR="002C7EC0">
        <w:rPr>
          <w:rStyle w:val="Rimandonotaapidipagina"/>
          <w:sz w:val="36"/>
          <w:szCs w:val="36"/>
        </w:rPr>
        <w:footnoteReference w:id="2"/>
      </w:r>
      <w:r w:rsidR="00933A98">
        <w:rPr>
          <w:sz w:val="36"/>
          <w:szCs w:val="36"/>
        </w:rPr>
        <w:t xml:space="preserve"> La condizione da soddisfare a tale scopo è che quel pensiero venga proposto non come </w:t>
      </w:r>
      <w:r w:rsidR="00882C25">
        <w:rPr>
          <w:sz w:val="36"/>
          <w:szCs w:val="36"/>
        </w:rPr>
        <w:t xml:space="preserve">una </w:t>
      </w:r>
      <w:r w:rsidR="00933A98">
        <w:rPr>
          <w:sz w:val="36"/>
          <w:szCs w:val="36"/>
        </w:rPr>
        <w:t xml:space="preserve">teoria morale ulteriore rispetto alle tante teorie già disponibili, </w:t>
      </w:r>
      <w:r w:rsidR="008C0989">
        <w:rPr>
          <w:sz w:val="36"/>
          <w:szCs w:val="36"/>
        </w:rPr>
        <w:t xml:space="preserve">teorie di </w:t>
      </w:r>
      <w:r w:rsidR="00414DC8">
        <w:rPr>
          <w:sz w:val="36"/>
          <w:szCs w:val="36"/>
        </w:rPr>
        <w:t xml:space="preserve">prevalente </w:t>
      </w:r>
      <w:r w:rsidR="008C0989">
        <w:rPr>
          <w:sz w:val="36"/>
          <w:szCs w:val="36"/>
        </w:rPr>
        <w:t xml:space="preserve">stampo secolare, </w:t>
      </w:r>
      <w:r w:rsidR="00933A98">
        <w:rPr>
          <w:sz w:val="36"/>
          <w:szCs w:val="36"/>
        </w:rPr>
        <w:t xml:space="preserve">ma come «grammatica comune» a tutte queste, perché fondato su uno specifico principio, quello del prendersi cura del </w:t>
      </w:r>
      <w:r w:rsidR="00933A98" w:rsidRPr="00933A98">
        <w:rPr>
          <w:i/>
          <w:iCs/>
          <w:sz w:val="36"/>
          <w:szCs w:val="36"/>
        </w:rPr>
        <w:t>bene umano</w:t>
      </w:r>
      <w:r w:rsidR="00933A98">
        <w:rPr>
          <w:sz w:val="36"/>
          <w:szCs w:val="36"/>
        </w:rPr>
        <w:t>.</w:t>
      </w:r>
    </w:p>
    <w:p w14:paraId="5E99BA63" w14:textId="03ED1F8B" w:rsidR="00933A98" w:rsidRDefault="00933A98" w:rsidP="00F03D6B">
      <w:pPr>
        <w:spacing w:line="276" w:lineRule="auto"/>
        <w:rPr>
          <w:sz w:val="36"/>
          <w:szCs w:val="36"/>
        </w:rPr>
      </w:pPr>
      <w:r>
        <w:rPr>
          <w:sz w:val="36"/>
          <w:szCs w:val="36"/>
        </w:rPr>
        <w:lastRenderedPageBreak/>
        <w:t xml:space="preserve"> Sarà mai possibile trovare una </w:t>
      </w:r>
      <w:r w:rsidRPr="00F119A9">
        <w:rPr>
          <w:i/>
          <w:iCs/>
          <w:sz w:val="36"/>
          <w:szCs w:val="36"/>
        </w:rPr>
        <w:t>comunanza etica</w:t>
      </w:r>
      <w:r>
        <w:rPr>
          <w:sz w:val="36"/>
          <w:szCs w:val="36"/>
        </w:rPr>
        <w:t xml:space="preserve"> tra i molti</w:t>
      </w:r>
      <w:r w:rsidR="00F119A9">
        <w:rPr>
          <w:sz w:val="36"/>
          <w:szCs w:val="36"/>
        </w:rPr>
        <w:t xml:space="preserve"> </w:t>
      </w:r>
      <w:r w:rsidR="00F119A9" w:rsidRPr="00F119A9">
        <w:rPr>
          <w:i/>
          <w:iCs/>
          <w:sz w:val="36"/>
          <w:szCs w:val="36"/>
        </w:rPr>
        <w:t>ethos</w:t>
      </w:r>
      <w:r w:rsidR="00F119A9">
        <w:rPr>
          <w:sz w:val="36"/>
          <w:szCs w:val="36"/>
        </w:rPr>
        <w:t xml:space="preserve"> esistenti, in un contesto in cui se la Chiesa vuole rimanere ancorata alla verità profonda del cristianesimo deve affermare che esso non è un’etica, ma che per convincere il mondo della sua rilevanza pratica deve portare il suo messaggio, in qualche modo, come pure afferma lo stesso prof. Stefano Zamagni, sul piano dell’etica? Sciogliere un dilemma del genere è davvero una grande sfida. Il cristiano</w:t>
      </w:r>
      <w:r w:rsidR="00205342">
        <w:rPr>
          <w:sz w:val="36"/>
          <w:szCs w:val="36"/>
        </w:rPr>
        <w:t xml:space="preserve">, a differenza del </w:t>
      </w:r>
      <w:r w:rsidR="00414DC8">
        <w:rPr>
          <w:sz w:val="36"/>
          <w:szCs w:val="36"/>
        </w:rPr>
        <w:t>“</w:t>
      </w:r>
      <w:r w:rsidR="00205342">
        <w:rPr>
          <w:sz w:val="36"/>
          <w:szCs w:val="36"/>
        </w:rPr>
        <w:t>cristianista</w:t>
      </w:r>
      <w:r w:rsidR="00414DC8">
        <w:rPr>
          <w:sz w:val="36"/>
          <w:szCs w:val="36"/>
        </w:rPr>
        <w:t>”</w:t>
      </w:r>
      <w:r w:rsidR="00205342">
        <w:rPr>
          <w:sz w:val="36"/>
          <w:szCs w:val="36"/>
        </w:rPr>
        <w:t xml:space="preserve">, non ama perché aiuta l’altro e si pone al servizio del povero, ma </w:t>
      </w:r>
      <w:r w:rsidR="00205342" w:rsidRPr="00414DC8">
        <w:rPr>
          <w:i/>
          <w:iCs/>
          <w:sz w:val="36"/>
          <w:szCs w:val="36"/>
        </w:rPr>
        <w:t>aiuta e serve perché ama</w:t>
      </w:r>
      <w:r w:rsidR="00882C25">
        <w:rPr>
          <w:sz w:val="36"/>
          <w:szCs w:val="36"/>
        </w:rPr>
        <w:t xml:space="preserve"> – mi permetto di aggiungere</w:t>
      </w:r>
      <w:r w:rsidR="00414DC8">
        <w:rPr>
          <w:sz w:val="36"/>
          <w:szCs w:val="36"/>
        </w:rPr>
        <w:t>,</w:t>
      </w:r>
      <w:r w:rsidR="0065767F">
        <w:rPr>
          <w:sz w:val="36"/>
          <w:szCs w:val="36"/>
        </w:rPr>
        <w:t xml:space="preserve"> svolgendo il pensiero</w:t>
      </w:r>
      <w:r w:rsidR="00882C25">
        <w:rPr>
          <w:sz w:val="36"/>
          <w:szCs w:val="36"/>
        </w:rPr>
        <w:t xml:space="preserve"> </w:t>
      </w:r>
      <w:r w:rsidR="000876A9">
        <w:rPr>
          <w:sz w:val="36"/>
          <w:szCs w:val="36"/>
        </w:rPr>
        <w:t>- «</w:t>
      </w:r>
      <w:r w:rsidR="00205342" w:rsidRPr="00205342">
        <w:rPr>
          <w:i/>
          <w:iCs/>
          <w:sz w:val="36"/>
          <w:szCs w:val="36"/>
        </w:rPr>
        <w:t xml:space="preserve">in </w:t>
      </w:r>
      <w:r w:rsidR="00205342">
        <w:rPr>
          <w:sz w:val="36"/>
          <w:szCs w:val="36"/>
        </w:rPr>
        <w:t>Dio</w:t>
      </w:r>
      <w:r w:rsidR="00882C25">
        <w:rPr>
          <w:sz w:val="36"/>
          <w:szCs w:val="36"/>
        </w:rPr>
        <w:t>»</w:t>
      </w:r>
      <w:r w:rsidR="00205342">
        <w:rPr>
          <w:sz w:val="36"/>
          <w:szCs w:val="36"/>
        </w:rPr>
        <w:t xml:space="preserve">. </w:t>
      </w:r>
      <w:r w:rsidR="00882C25">
        <w:rPr>
          <w:sz w:val="36"/>
          <w:szCs w:val="36"/>
        </w:rPr>
        <w:t xml:space="preserve">Occorre </w:t>
      </w:r>
      <w:r w:rsidR="0065767F">
        <w:rPr>
          <w:sz w:val="36"/>
          <w:szCs w:val="36"/>
        </w:rPr>
        <w:t>porre attenzione</w:t>
      </w:r>
      <w:r w:rsidR="00882C25">
        <w:rPr>
          <w:sz w:val="36"/>
          <w:szCs w:val="36"/>
        </w:rPr>
        <w:t xml:space="preserve"> </w:t>
      </w:r>
      <w:r w:rsidR="0065767F">
        <w:rPr>
          <w:sz w:val="36"/>
          <w:szCs w:val="36"/>
        </w:rPr>
        <w:t>al</w:t>
      </w:r>
      <w:r w:rsidR="000876A9">
        <w:rPr>
          <w:sz w:val="36"/>
          <w:szCs w:val="36"/>
        </w:rPr>
        <w:t xml:space="preserve">l’aggiunta che ho fatto, esplicitando quanto affermato dal professore Zamagni. </w:t>
      </w:r>
      <w:r w:rsidR="00205342">
        <w:rPr>
          <w:sz w:val="36"/>
          <w:szCs w:val="36"/>
        </w:rPr>
        <w:t>Una grammatica comune a tutte le teorie morali esistenti potrà, dunque</w:t>
      </w:r>
      <w:r w:rsidR="000876A9">
        <w:rPr>
          <w:sz w:val="36"/>
          <w:szCs w:val="36"/>
        </w:rPr>
        <w:t>,</w:t>
      </w:r>
      <w:r w:rsidR="00205342">
        <w:rPr>
          <w:sz w:val="36"/>
          <w:szCs w:val="36"/>
        </w:rPr>
        <w:t xml:space="preserve"> essere trovata </w:t>
      </w:r>
      <w:r w:rsidR="0065767F">
        <w:rPr>
          <w:sz w:val="36"/>
          <w:szCs w:val="36"/>
        </w:rPr>
        <w:t xml:space="preserve">più facilmente </w:t>
      </w:r>
      <w:r w:rsidR="00205342">
        <w:rPr>
          <w:sz w:val="36"/>
          <w:szCs w:val="36"/>
        </w:rPr>
        <w:t xml:space="preserve">su un principio specifico, quello del prendersi cura del </w:t>
      </w:r>
      <w:r w:rsidR="00205342" w:rsidRPr="00205342">
        <w:rPr>
          <w:i/>
          <w:iCs/>
          <w:sz w:val="36"/>
          <w:szCs w:val="36"/>
        </w:rPr>
        <w:t>bene umano</w:t>
      </w:r>
      <w:r w:rsidR="00205342">
        <w:rPr>
          <w:sz w:val="36"/>
          <w:szCs w:val="36"/>
        </w:rPr>
        <w:t xml:space="preserve">, correttamente inteso, conseguibile a condizione che sia un </w:t>
      </w:r>
      <w:r w:rsidR="00205342" w:rsidRPr="00B950B5">
        <w:rPr>
          <w:i/>
          <w:iCs/>
          <w:sz w:val="36"/>
          <w:szCs w:val="36"/>
        </w:rPr>
        <w:t>bene</w:t>
      </w:r>
      <w:r w:rsidR="00205342">
        <w:rPr>
          <w:sz w:val="36"/>
          <w:szCs w:val="36"/>
        </w:rPr>
        <w:t xml:space="preserve"> visto ed amato precisamente </w:t>
      </w:r>
      <w:r w:rsidR="00205342" w:rsidRPr="00205342">
        <w:rPr>
          <w:i/>
          <w:iCs/>
          <w:sz w:val="36"/>
          <w:szCs w:val="36"/>
        </w:rPr>
        <w:t xml:space="preserve">in </w:t>
      </w:r>
      <w:r w:rsidR="00205342">
        <w:rPr>
          <w:sz w:val="36"/>
          <w:szCs w:val="36"/>
        </w:rPr>
        <w:t xml:space="preserve">Dio. Il </w:t>
      </w:r>
      <w:r w:rsidR="00F60813">
        <w:rPr>
          <w:sz w:val="36"/>
          <w:szCs w:val="36"/>
        </w:rPr>
        <w:t>cristianesimo</w:t>
      </w:r>
      <w:r w:rsidR="00205342">
        <w:rPr>
          <w:sz w:val="36"/>
          <w:szCs w:val="36"/>
        </w:rPr>
        <w:t xml:space="preserve"> che</w:t>
      </w:r>
      <w:r w:rsidR="00994261">
        <w:rPr>
          <w:sz w:val="36"/>
          <w:szCs w:val="36"/>
        </w:rPr>
        <w:t xml:space="preserve">, </w:t>
      </w:r>
      <w:r w:rsidR="00882C25">
        <w:rPr>
          <w:sz w:val="36"/>
          <w:szCs w:val="36"/>
        </w:rPr>
        <w:t xml:space="preserve">si fonda sul permanente </w:t>
      </w:r>
      <w:r w:rsidR="00882C25" w:rsidRPr="00414DC8">
        <w:rPr>
          <w:i/>
          <w:iCs/>
          <w:sz w:val="36"/>
          <w:szCs w:val="36"/>
        </w:rPr>
        <w:t>incontro con la persona di Cristo</w:t>
      </w:r>
      <w:r w:rsidR="00882C25">
        <w:rPr>
          <w:sz w:val="36"/>
          <w:szCs w:val="36"/>
        </w:rPr>
        <w:t>,</w:t>
      </w:r>
      <w:r w:rsidR="00205342">
        <w:rPr>
          <w:sz w:val="36"/>
          <w:szCs w:val="36"/>
        </w:rPr>
        <w:t xml:space="preserve"> </w:t>
      </w:r>
      <w:r w:rsidR="00B950B5">
        <w:rPr>
          <w:sz w:val="36"/>
          <w:szCs w:val="36"/>
        </w:rPr>
        <w:t xml:space="preserve">con l’Evento della sua incarnazione, morte e risurrezione, </w:t>
      </w:r>
      <w:r w:rsidR="00085C88">
        <w:rPr>
          <w:sz w:val="36"/>
          <w:szCs w:val="36"/>
        </w:rPr>
        <w:t xml:space="preserve">- più che con gli involucri storici delle cristianità, con i sistemi dottrinali ed etici - </w:t>
      </w:r>
      <w:r w:rsidR="00205342">
        <w:rPr>
          <w:sz w:val="36"/>
          <w:szCs w:val="36"/>
        </w:rPr>
        <w:t xml:space="preserve">sviluppa </w:t>
      </w:r>
      <w:r w:rsidR="00414DC8">
        <w:rPr>
          <w:sz w:val="36"/>
          <w:szCs w:val="36"/>
        </w:rPr>
        <w:t>dentro le</w:t>
      </w:r>
      <w:r w:rsidR="00F60813">
        <w:rPr>
          <w:sz w:val="36"/>
          <w:szCs w:val="36"/>
        </w:rPr>
        <w:t xml:space="preserve"> culture</w:t>
      </w:r>
      <w:r w:rsidR="00414DC8">
        <w:rPr>
          <w:sz w:val="36"/>
          <w:szCs w:val="36"/>
        </w:rPr>
        <w:t xml:space="preserve"> che lo recepiscono</w:t>
      </w:r>
      <w:r w:rsidR="00F60813">
        <w:rPr>
          <w:sz w:val="36"/>
          <w:szCs w:val="36"/>
        </w:rPr>
        <w:t xml:space="preserve"> </w:t>
      </w:r>
      <w:r w:rsidR="00994261">
        <w:rPr>
          <w:sz w:val="36"/>
          <w:szCs w:val="36"/>
        </w:rPr>
        <w:t>diversi</w:t>
      </w:r>
      <w:r w:rsidR="00205342">
        <w:rPr>
          <w:sz w:val="36"/>
          <w:szCs w:val="36"/>
        </w:rPr>
        <w:t xml:space="preserve"> </w:t>
      </w:r>
      <w:r w:rsidR="00205342" w:rsidRPr="00F60813">
        <w:rPr>
          <w:i/>
          <w:iCs/>
          <w:sz w:val="36"/>
          <w:szCs w:val="36"/>
        </w:rPr>
        <w:t>umanesim</w:t>
      </w:r>
      <w:r w:rsidR="00994261">
        <w:rPr>
          <w:i/>
          <w:iCs/>
          <w:sz w:val="36"/>
          <w:szCs w:val="36"/>
        </w:rPr>
        <w:t>i</w:t>
      </w:r>
      <w:r w:rsidR="00205342" w:rsidRPr="00F60813">
        <w:rPr>
          <w:i/>
          <w:iCs/>
          <w:sz w:val="36"/>
          <w:szCs w:val="36"/>
        </w:rPr>
        <w:t xml:space="preserve"> trascendent</w:t>
      </w:r>
      <w:r w:rsidR="00994261">
        <w:rPr>
          <w:i/>
          <w:iCs/>
          <w:sz w:val="36"/>
          <w:szCs w:val="36"/>
        </w:rPr>
        <w:t>i</w:t>
      </w:r>
      <w:r w:rsidR="0065767F">
        <w:rPr>
          <w:i/>
          <w:iCs/>
          <w:sz w:val="36"/>
          <w:szCs w:val="36"/>
        </w:rPr>
        <w:t xml:space="preserve"> e comunitari</w:t>
      </w:r>
      <w:r w:rsidR="00085C88">
        <w:rPr>
          <w:sz w:val="36"/>
          <w:szCs w:val="36"/>
        </w:rPr>
        <w:t xml:space="preserve">, un pensiero pensante, sempre attivo </w:t>
      </w:r>
      <w:r w:rsidR="001B7AAD">
        <w:rPr>
          <w:sz w:val="36"/>
          <w:szCs w:val="36"/>
        </w:rPr>
        <w:t xml:space="preserve">e fecondo </w:t>
      </w:r>
      <w:r w:rsidR="00085C88">
        <w:rPr>
          <w:sz w:val="36"/>
          <w:szCs w:val="36"/>
        </w:rPr>
        <w:t xml:space="preserve">a partire dal suo </w:t>
      </w:r>
      <w:r w:rsidR="00085C88" w:rsidRPr="00085C88">
        <w:rPr>
          <w:i/>
          <w:iCs/>
          <w:sz w:val="36"/>
          <w:szCs w:val="36"/>
        </w:rPr>
        <w:t xml:space="preserve">cuore </w:t>
      </w:r>
      <w:r w:rsidR="00085C88">
        <w:rPr>
          <w:sz w:val="36"/>
          <w:szCs w:val="36"/>
        </w:rPr>
        <w:t>originante</w:t>
      </w:r>
      <w:r w:rsidR="00DB1923">
        <w:rPr>
          <w:sz w:val="36"/>
          <w:szCs w:val="36"/>
        </w:rPr>
        <w:t>, l’Amore infinito di Dio, Amore pieno di Verità, Amore trinitario, partecipato a noi mediante il Verbo che si fa carne.</w:t>
      </w:r>
      <w:r w:rsidR="00882C25">
        <w:rPr>
          <w:sz w:val="36"/>
          <w:szCs w:val="36"/>
        </w:rPr>
        <w:t xml:space="preserve"> </w:t>
      </w:r>
      <w:r w:rsidR="00DB1923">
        <w:rPr>
          <w:sz w:val="36"/>
          <w:szCs w:val="36"/>
        </w:rPr>
        <w:t>Gli umanesimi trascendenti e comunitari</w:t>
      </w:r>
      <w:r w:rsidR="00882C25">
        <w:rPr>
          <w:sz w:val="36"/>
          <w:szCs w:val="36"/>
        </w:rPr>
        <w:t xml:space="preserve"> sono </w:t>
      </w:r>
      <w:r w:rsidR="00994261">
        <w:rPr>
          <w:sz w:val="36"/>
          <w:szCs w:val="36"/>
        </w:rPr>
        <w:t xml:space="preserve">capaci di superare l’indifferenza radicale nei confronti di </w:t>
      </w:r>
      <w:r w:rsidR="00882C25">
        <w:rPr>
          <w:sz w:val="36"/>
          <w:szCs w:val="36"/>
        </w:rPr>
        <w:t>Dio e</w:t>
      </w:r>
      <w:r w:rsidR="00994261">
        <w:rPr>
          <w:sz w:val="36"/>
          <w:szCs w:val="36"/>
        </w:rPr>
        <w:t xml:space="preserve"> </w:t>
      </w:r>
      <w:r w:rsidR="00B950B5">
        <w:rPr>
          <w:sz w:val="36"/>
          <w:szCs w:val="36"/>
        </w:rPr>
        <w:t xml:space="preserve">dell’individualismo libertario, </w:t>
      </w:r>
      <w:r w:rsidR="00994261">
        <w:rPr>
          <w:sz w:val="36"/>
          <w:szCs w:val="36"/>
        </w:rPr>
        <w:t xml:space="preserve">il </w:t>
      </w:r>
      <w:r w:rsidR="00414DC8">
        <w:rPr>
          <w:sz w:val="36"/>
          <w:szCs w:val="36"/>
        </w:rPr>
        <w:t>“</w:t>
      </w:r>
      <w:proofErr w:type="spellStart"/>
      <w:r w:rsidR="00994261">
        <w:rPr>
          <w:sz w:val="36"/>
          <w:szCs w:val="36"/>
        </w:rPr>
        <w:t>singolarismo</w:t>
      </w:r>
      <w:proofErr w:type="spellEnd"/>
      <w:r w:rsidR="00414DC8">
        <w:rPr>
          <w:sz w:val="36"/>
          <w:szCs w:val="36"/>
        </w:rPr>
        <w:t>”</w:t>
      </w:r>
      <w:r w:rsidR="00882C25">
        <w:rPr>
          <w:sz w:val="36"/>
          <w:szCs w:val="36"/>
        </w:rPr>
        <w:t>.</w:t>
      </w:r>
      <w:r w:rsidR="00994261">
        <w:rPr>
          <w:sz w:val="36"/>
          <w:szCs w:val="36"/>
        </w:rPr>
        <w:t xml:space="preserve"> </w:t>
      </w:r>
      <w:r w:rsidR="00882C25">
        <w:rPr>
          <w:sz w:val="36"/>
          <w:szCs w:val="36"/>
        </w:rPr>
        <w:t>S</w:t>
      </w:r>
      <w:r w:rsidR="00F60813">
        <w:rPr>
          <w:sz w:val="36"/>
          <w:szCs w:val="36"/>
        </w:rPr>
        <w:t>viluppa</w:t>
      </w:r>
      <w:r w:rsidR="00882C25">
        <w:rPr>
          <w:sz w:val="36"/>
          <w:szCs w:val="36"/>
        </w:rPr>
        <w:t>no</w:t>
      </w:r>
      <w:r w:rsidR="00F60813">
        <w:rPr>
          <w:sz w:val="36"/>
          <w:szCs w:val="36"/>
        </w:rPr>
        <w:t xml:space="preserve"> i germi di una </w:t>
      </w:r>
      <w:r w:rsidR="00F60813" w:rsidRPr="00994261">
        <w:rPr>
          <w:i/>
          <w:iCs/>
          <w:sz w:val="36"/>
          <w:szCs w:val="36"/>
        </w:rPr>
        <w:t>grammatica comune</w:t>
      </w:r>
      <w:r w:rsidR="00882C25">
        <w:rPr>
          <w:sz w:val="36"/>
          <w:szCs w:val="36"/>
        </w:rPr>
        <w:t>,</w:t>
      </w:r>
      <w:r w:rsidR="00F60813">
        <w:rPr>
          <w:sz w:val="36"/>
          <w:szCs w:val="36"/>
        </w:rPr>
        <w:t xml:space="preserve"> seminata in tutti i popoli da </w:t>
      </w:r>
      <w:r w:rsidR="00F60813">
        <w:rPr>
          <w:sz w:val="36"/>
          <w:szCs w:val="36"/>
        </w:rPr>
        <w:lastRenderedPageBreak/>
        <w:t>Dio creatore, purificata</w:t>
      </w:r>
      <w:r w:rsidR="0065767F">
        <w:rPr>
          <w:sz w:val="36"/>
          <w:szCs w:val="36"/>
        </w:rPr>
        <w:t>,</w:t>
      </w:r>
      <w:r w:rsidR="00F60813">
        <w:rPr>
          <w:sz w:val="36"/>
          <w:szCs w:val="36"/>
        </w:rPr>
        <w:t xml:space="preserve"> guarita</w:t>
      </w:r>
      <w:r w:rsidR="0065767F">
        <w:rPr>
          <w:sz w:val="36"/>
          <w:szCs w:val="36"/>
        </w:rPr>
        <w:t>, lievitata</w:t>
      </w:r>
      <w:r w:rsidR="00F60813">
        <w:rPr>
          <w:sz w:val="36"/>
          <w:szCs w:val="36"/>
        </w:rPr>
        <w:t xml:space="preserve"> da Gesù Cristo.</w:t>
      </w:r>
      <w:r w:rsidR="00205342">
        <w:rPr>
          <w:sz w:val="36"/>
          <w:szCs w:val="36"/>
        </w:rPr>
        <w:t xml:space="preserve"> </w:t>
      </w:r>
      <w:r w:rsidR="0065767F">
        <w:rPr>
          <w:sz w:val="36"/>
          <w:szCs w:val="36"/>
        </w:rPr>
        <w:t>Incarnandosi, Gesù Cristo</w:t>
      </w:r>
      <w:r w:rsidR="0049200B">
        <w:rPr>
          <w:sz w:val="36"/>
          <w:szCs w:val="36"/>
        </w:rPr>
        <w:t xml:space="preserve"> </w:t>
      </w:r>
      <w:r w:rsidR="0049200B" w:rsidRPr="0049200B">
        <w:rPr>
          <w:i/>
          <w:iCs/>
          <w:sz w:val="36"/>
          <w:szCs w:val="36"/>
        </w:rPr>
        <w:t>innesta</w:t>
      </w:r>
      <w:r w:rsidR="0049200B">
        <w:rPr>
          <w:sz w:val="36"/>
          <w:szCs w:val="36"/>
        </w:rPr>
        <w:t xml:space="preserve"> e </w:t>
      </w:r>
      <w:r w:rsidR="0049200B" w:rsidRPr="0049200B">
        <w:rPr>
          <w:i/>
          <w:iCs/>
          <w:sz w:val="36"/>
          <w:szCs w:val="36"/>
        </w:rPr>
        <w:t>stabilizza</w:t>
      </w:r>
      <w:r w:rsidR="0049200B">
        <w:rPr>
          <w:sz w:val="36"/>
          <w:szCs w:val="36"/>
        </w:rPr>
        <w:t xml:space="preserve"> nella nostra umanità il </w:t>
      </w:r>
      <w:r w:rsidR="0049200B" w:rsidRPr="0049200B">
        <w:rPr>
          <w:i/>
          <w:iCs/>
          <w:sz w:val="36"/>
          <w:szCs w:val="36"/>
        </w:rPr>
        <w:t>principio divino dell’amore trinitario</w:t>
      </w:r>
      <w:r w:rsidR="0049200B">
        <w:rPr>
          <w:sz w:val="36"/>
          <w:szCs w:val="36"/>
        </w:rPr>
        <w:t xml:space="preserve">, un amore trascendente, che accresce la </w:t>
      </w:r>
      <w:r w:rsidR="0049200B" w:rsidRPr="0049200B">
        <w:rPr>
          <w:i/>
          <w:iCs/>
          <w:sz w:val="36"/>
          <w:szCs w:val="36"/>
        </w:rPr>
        <w:t>consapevolezza della paternità di Dio e la responsabilità fraterna</w:t>
      </w:r>
      <w:r w:rsidR="0049200B">
        <w:rPr>
          <w:sz w:val="36"/>
          <w:szCs w:val="36"/>
        </w:rPr>
        <w:t xml:space="preserve"> di ogni uomo e di ogni donna nei confronti di tutti gli altri.</w:t>
      </w:r>
    </w:p>
    <w:p w14:paraId="642A3CD5" w14:textId="17132F2C" w:rsidR="00933A98" w:rsidRDefault="00B950B5" w:rsidP="00F03D6B">
      <w:pPr>
        <w:spacing w:line="276" w:lineRule="auto"/>
        <w:rPr>
          <w:sz w:val="36"/>
          <w:szCs w:val="36"/>
        </w:rPr>
      </w:pPr>
      <w:r>
        <w:rPr>
          <w:sz w:val="36"/>
          <w:szCs w:val="36"/>
        </w:rPr>
        <w:t xml:space="preserve"> </w:t>
      </w:r>
    </w:p>
    <w:p w14:paraId="271405E5" w14:textId="4BF82F84" w:rsidR="00B950B5" w:rsidRPr="00261C3E" w:rsidRDefault="00B950B5" w:rsidP="00F03D6B">
      <w:pPr>
        <w:spacing w:line="276" w:lineRule="auto"/>
        <w:rPr>
          <w:sz w:val="36"/>
          <w:szCs w:val="36"/>
        </w:rPr>
      </w:pPr>
      <w:r>
        <w:rPr>
          <w:sz w:val="36"/>
          <w:szCs w:val="36"/>
        </w:rPr>
        <w:t xml:space="preserve">                                            ***</w:t>
      </w:r>
    </w:p>
    <w:p w14:paraId="6516BF46" w14:textId="54711837" w:rsidR="00195452" w:rsidRPr="00C82806" w:rsidRDefault="001871AC" w:rsidP="00F03D6B">
      <w:pPr>
        <w:spacing w:line="276" w:lineRule="auto"/>
        <w:rPr>
          <w:sz w:val="36"/>
          <w:szCs w:val="36"/>
        </w:rPr>
      </w:pPr>
      <w:r w:rsidRPr="00C82806">
        <w:rPr>
          <w:sz w:val="36"/>
          <w:szCs w:val="36"/>
        </w:rPr>
        <w:t>1. </w:t>
      </w:r>
      <w:r w:rsidR="00704790">
        <w:rPr>
          <w:sz w:val="36"/>
          <w:szCs w:val="36"/>
        </w:rPr>
        <w:t xml:space="preserve">In vista della individuazione di una </w:t>
      </w:r>
      <w:r w:rsidR="00704790" w:rsidRPr="00994261">
        <w:rPr>
          <w:i/>
          <w:iCs/>
          <w:sz w:val="36"/>
          <w:szCs w:val="36"/>
        </w:rPr>
        <w:t>grammatica comune</w:t>
      </w:r>
      <w:r w:rsidR="00704790">
        <w:rPr>
          <w:sz w:val="36"/>
          <w:szCs w:val="36"/>
        </w:rPr>
        <w:t xml:space="preserve"> che si fonda, come sostiene il professore Zamagni, sul principio del prendersi cura del </w:t>
      </w:r>
      <w:r w:rsidR="00704790" w:rsidRPr="00704790">
        <w:rPr>
          <w:i/>
          <w:iCs/>
          <w:sz w:val="36"/>
          <w:szCs w:val="36"/>
        </w:rPr>
        <w:t>bene umano</w:t>
      </w:r>
      <w:r w:rsidR="0049200B">
        <w:rPr>
          <w:i/>
          <w:iCs/>
          <w:sz w:val="36"/>
          <w:szCs w:val="36"/>
        </w:rPr>
        <w:t xml:space="preserve"> </w:t>
      </w:r>
      <w:r w:rsidR="0049200B">
        <w:rPr>
          <w:sz w:val="36"/>
          <w:szCs w:val="36"/>
        </w:rPr>
        <w:t>(in Dio)</w:t>
      </w:r>
      <w:r w:rsidR="00704790">
        <w:rPr>
          <w:sz w:val="36"/>
          <w:szCs w:val="36"/>
        </w:rPr>
        <w:t>, v</w:t>
      </w:r>
      <w:r w:rsidR="00195452" w:rsidRPr="00C82806">
        <w:rPr>
          <w:sz w:val="36"/>
          <w:szCs w:val="36"/>
        </w:rPr>
        <w:t xml:space="preserve">orrei richiamare l’attenzione su due aspetti che, dal mio punto di vista, rischiano di restare oggigiorno impliciti e sullo sfondo quando si parla di </w:t>
      </w:r>
      <w:r w:rsidR="00D269DD">
        <w:rPr>
          <w:sz w:val="36"/>
          <w:szCs w:val="36"/>
        </w:rPr>
        <w:t>dottrina sociale della Chiesa (=</w:t>
      </w:r>
      <w:r w:rsidR="00195452" w:rsidRPr="00C82806">
        <w:rPr>
          <w:sz w:val="36"/>
          <w:szCs w:val="36"/>
        </w:rPr>
        <w:t>DSC</w:t>
      </w:r>
      <w:r w:rsidR="00D269DD">
        <w:rPr>
          <w:sz w:val="36"/>
          <w:szCs w:val="36"/>
        </w:rPr>
        <w:t>)</w:t>
      </w:r>
      <w:r w:rsidR="00195452" w:rsidRPr="00C82806">
        <w:rPr>
          <w:sz w:val="36"/>
          <w:szCs w:val="36"/>
        </w:rPr>
        <w:t xml:space="preserve"> e, forse ancor più, quando si tenta pazientemente di operare secondo gli insegnamenti della DSC. </w:t>
      </w:r>
    </w:p>
    <w:p w14:paraId="386186E2" w14:textId="20531E8A" w:rsidR="001871AC" w:rsidRPr="00C82806" w:rsidRDefault="00195452" w:rsidP="00F03D6B">
      <w:pPr>
        <w:spacing w:line="276" w:lineRule="auto"/>
        <w:rPr>
          <w:sz w:val="36"/>
          <w:szCs w:val="36"/>
        </w:rPr>
      </w:pPr>
      <w:r w:rsidRPr="00C82806">
        <w:rPr>
          <w:sz w:val="36"/>
          <w:szCs w:val="36"/>
        </w:rPr>
        <w:t xml:space="preserve">Mi riferisco alla </w:t>
      </w:r>
      <w:r w:rsidR="009C79E4" w:rsidRPr="00C82806">
        <w:rPr>
          <w:sz w:val="36"/>
          <w:szCs w:val="36"/>
        </w:rPr>
        <w:t>1) </w:t>
      </w:r>
      <w:r w:rsidRPr="00C82806">
        <w:rPr>
          <w:i/>
          <w:iCs/>
          <w:sz w:val="36"/>
          <w:szCs w:val="36"/>
        </w:rPr>
        <w:t>insostituibilità</w:t>
      </w:r>
      <w:r w:rsidRPr="00C82806">
        <w:rPr>
          <w:sz w:val="36"/>
          <w:szCs w:val="36"/>
        </w:rPr>
        <w:t xml:space="preserve"> </w:t>
      </w:r>
      <w:r w:rsidRPr="00C82806">
        <w:rPr>
          <w:i/>
          <w:iCs/>
          <w:sz w:val="36"/>
          <w:szCs w:val="36"/>
        </w:rPr>
        <w:t xml:space="preserve">degli habitus virtuosi da cui procedono le scelte </w:t>
      </w:r>
      <w:r w:rsidRPr="00C82806">
        <w:rPr>
          <w:sz w:val="36"/>
          <w:szCs w:val="36"/>
        </w:rPr>
        <w:t xml:space="preserve">e </w:t>
      </w:r>
      <w:r w:rsidR="009C79E4" w:rsidRPr="00C82806">
        <w:rPr>
          <w:sz w:val="36"/>
          <w:szCs w:val="36"/>
        </w:rPr>
        <w:t>2) </w:t>
      </w:r>
      <w:r w:rsidRPr="00C82806">
        <w:rPr>
          <w:sz w:val="36"/>
          <w:szCs w:val="36"/>
        </w:rPr>
        <w:t>all’</w:t>
      </w:r>
      <w:r w:rsidRPr="00C82806">
        <w:rPr>
          <w:i/>
          <w:iCs/>
          <w:sz w:val="36"/>
          <w:szCs w:val="36"/>
        </w:rPr>
        <w:t xml:space="preserve">ordinamento alla </w:t>
      </w:r>
      <w:r w:rsidR="00FF78D1" w:rsidRPr="00C82806">
        <w:rPr>
          <w:i/>
          <w:iCs/>
          <w:sz w:val="36"/>
          <w:szCs w:val="36"/>
        </w:rPr>
        <w:t>virtù</w:t>
      </w:r>
      <w:r w:rsidR="0049200B">
        <w:rPr>
          <w:i/>
          <w:iCs/>
          <w:sz w:val="36"/>
          <w:szCs w:val="36"/>
        </w:rPr>
        <w:t xml:space="preserve"> teologale</w:t>
      </w:r>
      <w:r w:rsidR="00FF78D1" w:rsidRPr="00C82806">
        <w:rPr>
          <w:i/>
          <w:iCs/>
          <w:sz w:val="36"/>
          <w:szCs w:val="36"/>
        </w:rPr>
        <w:t xml:space="preserve"> di </w:t>
      </w:r>
      <w:r w:rsidRPr="00C82806">
        <w:rPr>
          <w:i/>
          <w:iCs/>
          <w:sz w:val="36"/>
          <w:szCs w:val="36"/>
        </w:rPr>
        <w:t xml:space="preserve">carità, condizione per realizzare il </w:t>
      </w:r>
      <w:r w:rsidR="00994261">
        <w:rPr>
          <w:i/>
          <w:iCs/>
          <w:sz w:val="36"/>
          <w:szCs w:val="36"/>
        </w:rPr>
        <w:t xml:space="preserve">bene umano, il </w:t>
      </w:r>
      <w:r w:rsidRPr="00C82806">
        <w:rPr>
          <w:i/>
          <w:iCs/>
          <w:sz w:val="36"/>
          <w:szCs w:val="36"/>
        </w:rPr>
        <w:t>vero bene comune</w:t>
      </w:r>
      <w:r w:rsidRPr="00C82806">
        <w:rPr>
          <w:sz w:val="36"/>
          <w:szCs w:val="36"/>
        </w:rPr>
        <w:t xml:space="preserve">. Una “novità antica”, si potrebbe obiettare, </w:t>
      </w:r>
      <w:r w:rsidR="001871AC" w:rsidRPr="00C82806">
        <w:rPr>
          <w:sz w:val="36"/>
          <w:szCs w:val="36"/>
        </w:rPr>
        <w:t xml:space="preserve">ma proprio per questo perennemente attuale, bussola preziosa per orientare la riflessione e l’azione in modo non effimero. Mi </w:t>
      </w:r>
      <w:r w:rsidR="00031B2F">
        <w:rPr>
          <w:sz w:val="36"/>
          <w:szCs w:val="36"/>
        </w:rPr>
        <w:t xml:space="preserve">si </w:t>
      </w:r>
      <w:r w:rsidR="001871AC" w:rsidRPr="00C82806">
        <w:rPr>
          <w:sz w:val="36"/>
          <w:szCs w:val="36"/>
        </w:rPr>
        <w:t>consent</w:t>
      </w:r>
      <w:r w:rsidR="00031B2F">
        <w:rPr>
          <w:sz w:val="36"/>
          <w:szCs w:val="36"/>
        </w:rPr>
        <w:t>a</w:t>
      </w:r>
      <w:r w:rsidR="001871AC" w:rsidRPr="00C82806">
        <w:rPr>
          <w:sz w:val="36"/>
          <w:szCs w:val="36"/>
        </w:rPr>
        <w:t xml:space="preserve"> di spendere </w:t>
      </w:r>
      <w:r w:rsidR="00FF78D1" w:rsidRPr="00C82806">
        <w:rPr>
          <w:sz w:val="36"/>
          <w:szCs w:val="36"/>
        </w:rPr>
        <w:t>qualche</w:t>
      </w:r>
      <w:r w:rsidR="001871AC" w:rsidRPr="00C82806">
        <w:rPr>
          <w:sz w:val="36"/>
          <w:szCs w:val="36"/>
        </w:rPr>
        <w:t xml:space="preserve"> parola intorno a questi due aspetti, che reputo decisivi.</w:t>
      </w:r>
    </w:p>
    <w:p w14:paraId="0A8EE53E" w14:textId="77777777" w:rsidR="001871AC" w:rsidRPr="00C82806" w:rsidRDefault="001871AC" w:rsidP="00F03D6B">
      <w:pPr>
        <w:spacing w:line="276" w:lineRule="auto"/>
        <w:rPr>
          <w:sz w:val="36"/>
          <w:szCs w:val="36"/>
        </w:rPr>
      </w:pPr>
    </w:p>
    <w:p w14:paraId="550C2E04" w14:textId="3C88A2A2" w:rsidR="001871AC" w:rsidRPr="00C82806" w:rsidRDefault="001871AC" w:rsidP="00F03D6B">
      <w:pPr>
        <w:spacing w:line="276" w:lineRule="auto"/>
        <w:rPr>
          <w:sz w:val="36"/>
          <w:szCs w:val="36"/>
        </w:rPr>
      </w:pPr>
      <w:r w:rsidRPr="00C82806">
        <w:rPr>
          <w:sz w:val="36"/>
          <w:szCs w:val="36"/>
        </w:rPr>
        <w:t xml:space="preserve">2. Anzitutto, la </w:t>
      </w:r>
      <w:r w:rsidRPr="00C82806">
        <w:rPr>
          <w:i/>
          <w:iCs/>
          <w:sz w:val="36"/>
          <w:szCs w:val="36"/>
        </w:rPr>
        <w:t>necessità di habitus virtuosi per assicura</w:t>
      </w:r>
      <w:r w:rsidR="00633EE6" w:rsidRPr="00C82806">
        <w:rPr>
          <w:i/>
          <w:iCs/>
          <w:sz w:val="36"/>
          <w:szCs w:val="36"/>
        </w:rPr>
        <w:t>re</w:t>
      </w:r>
      <w:r w:rsidRPr="00C82806">
        <w:rPr>
          <w:i/>
          <w:iCs/>
          <w:sz w:val="36"/>
          <w:szCs w:val="36"/>
        </w:rPr>
        <w:t xml:space="preserve"> l’agire buono</w:t>
      </w:r>
      <w:r w:rsidRPr="00C82806">
        <w:rPr>
          <w:sz w:val="36"/>
          <w:szCs w:val="36"/>
        </w:rPr>
        <w:t xml:space="preserve">, come singoli e come membri di aggregazioni civili e politiche. </w:t>
      </w:r>
      <w:r w:rsidR="00484654" w:rsidRPr="00C82806">
        <w:rPr>
          <w:sz w:val="36"/>
          <w:szCs w:val="36"/>
        </w:rPr>
        <w:t>Il tema del</w:t>
      </w:r>
      <w:r w:rsidRPr="00C82806">
        <w:rPr>
          <w:sz w:val="36"/>
          <w:szCs w:val="36"/>
        </w:rPr>
        <w:t xml:space="preserve">le </w:t>
      </w:r>
      <w:r w:rsidRPr="00994261">
        <w:rPr>
          <w:i/>
          <w:iCs/>
          <w:sz w:val="36"/>
          <w:szCs w:val="36"/>
        </w:rPr>
        <w:t>virtù</w:t>
      </w:r>
      <w:r w:rsidR="00484654" w:rsidRPr="00C82806">
        <w:rPr>
          <w:sz w:val="36"/>
          <w:szCs w:val="36"/>
        </w:rPr>
        <w:t xml:space="preserve"> –</w:t>
      </w:r>
      <w:r w:rsidRPr="00C82806">
        <w:rPr>
          <w:sz w:val="36"/>
          <w:szCs w:val="36"/>
        </w:rPr>
        <w:t xml:space="preserve"> fino a qualche decennio fa nerbo </w:t>
      </w:r>
      <w:r w:rsidR="00484654" w:rsidRPr="00C82806">
        <w:rPr>
          <w:sz w:val="36"/>
          <w:szCs w:val="36"/>
        </w:rPr>
        <w:t xml:space="preserve">indiscusso </w:t>
      </w:r>
      <w:r w:rsidRPr="00C82806">
        <w:rPr>
          <w:sz w:val="36"/>
          <w:szCs w:val="36"/>
        </w:rPr>
        <w:t>della formazione cattolica</w:t>
      </w:r>
      <w:r w:rsidR="00484654" w:rsidRPr="00C82806">
        <w:rPr>
          <w:sz w:val="36"/>
          <w:szCs w:val="36"/>
        </w:rPr>
        <w:t xml:space="preserve"> </w:t>
      </w:r>
      <w:r w:rsidR="009C79E4" w:rsidRPr="00C82806">
        <w:rPr>
          <w:sz w:val="36"/>
          <w:szCs w:val="36"/>
        </w:rPr>
        <w:t xml:space="preserve">ad ogni livello </w:t>
      </w:r>
      <w:r w:rsidR="00484654" w:rsidRPr="00C82806">
        <w:rPr>
          <w:sz w:val="36"/>
          <w:szCs w:val="36"/>
        </w:rPr>
        <w:t xml:space="preserve">– </w:t>
      </w:r>
      <w:r w:rsidR="00484654" w:rsidRPr="00C82806">
        <w:rPr>
          <w:sz w:val="36"/>
          <w:szCs w:val="36"/>
        </w:rPr>
        <w:lastRenderedPageBreak/>
        <w:t>è pressoché s</w:t>
      </w:r>
      <w:r w:rsidR="009C79E4" w:rsidRPr="00C82806">
        <w:rPr>
          <w:sz w:val="36"/>
          <w:szCs w:val="36"/>
        </w:rPr>
        <w:t>compars</w:t>
      </w:r>
      <w:r w:rsidR="00484654" w:rsidRPr="00C82806">
        <w:rPr>
          <w:sz w:val="36"/>
          <w:szCs w:val="36"/>
        </w:rPr>
        <w:t>o</w:t>
      </w:r>
      <w:r w:rsidR="0064245B" w:rsidRPr="00C82806">
        <w:rPr>
          <w:sz w:val="36"/>
          <w:szCs w:val="36"/>
        </w:rPr>
        <w:t xml:space="preserve"> dal raggio d’interesse</w:t>
      </w:r>
      <w:r w:rsidR="0049200B">
        <w:rPr>
          <w:sz w:val="36"/>
          <w:szCs w:val="36"/>
        </w:rPr>
        <w:t xml:space="preserve"> dell’educazione</w:t>
      </w:r>
      <w:r w:rsidR="00484654" w:rsidRPr="00C82806">
        <w:rPr>
          <w:sz w:val="36"/>
          <w:szCs w:val="36"/>
        </w:rPr>
        <w:t xml:space="preserve">, rendendo </w:t>
      </w:r>
      <w:r w:rsidR="00FF78D1" w:rsidRPr="00C82806">
        <w:rPr>
          <w:sz w:val="36"/>
          <w:szCs w:val="36"/>
        </w:rPr>
        <w:t>quasi</w:t>
      </w:r>
      <w:r w:rsidR="00484654" w:rsidRPr="00C82806">
        <w:rPr>
          <w:sz w:val="36"/>
          <w:szCs w:val="36"/>
        </w:rPr>
        <w:t xml:space="preserve"> impraticabile anche </w:t>
      </w:r>
      <w:r w:rsidR="0064245B" w:rsidRPr="00C82806">
        <w:rPr>
          <w:sz w:val="36"/>
          <w:szCs w:val="36"/>
        </w:rPr>
        <w:t xml:space="preserve">lo stesso </w:t>
      </w:r>
      <w:r w:rsidR="00484654" w:rsidRPr="00C82806">
        <w:rPr>
          <w:sz w:val="36"/>
          <w:szCs w:val="36"/>
        </w:rPr>
        <w:t xml:space="preserve">termine, con quella patina di arcaismo che lo fa sembrare retaggio d’un mondo ormai tramontato. </w:t>
      </w:r>
    </w:p>
    <w:p w14:paraId="1895B38E" w14:textId="5CD37D93" w:rsidR="00484654" w:rsidRPr="00C82806" w:rsidRDefault="001871AC" w:rsidP="00F03D6B">
      <w:pPr>
        <w:spacing w:line="276" w:lineRule="auto"/>
        <w:rPr>
          <w:sz w:val="36"/>
          <w:szCs w:val="36"/>
        </w:rPr>
      </w:pPr>
      <w:r w:rsidRPr="00C82806">
        <w:rPr>
          <w:sz w:val="36"/>
          <w:szCs w:val="36"/>
        </w:rPr>
        <w:t xml:space="preserve">Curiosamente, </w:t>
      </w:r>
      <w:r w:rsidR="00484654" w:rsidRPr="00C82806">
        <w:rPr>
          <w:sz w:val="36"/>
          <w:szCs w:val="36"/>
        </w:rPr>
        <w:t xml:space="preserve">però, nell’ambito accademico “laico”, specie anglofono, sta guadagnando sempre </w:t>
      </w:r>
      <w:r w:rsidR="00A53731" w:rsidRPr="00C82806">
        <w:rPr>
          <w:sz w:val="36"/>
          <w:szCs w:val="36"/>
        </w:rPr>
        <w:t>maggior</w:t>
      </w:r>
      <w:r w:rsidR="00484654" w:rsidRPr="00C82806">
        <w:rPr>
          <w:sz w:val="36"/>
          <w:szCs w:val="36"/>
        </w:rPr>
        <w:t xml:space="preserve"> interesse una comprensione dell’agire etico improntata proprio sugli </w:t>
      </w:r>
      <w:r w:rsidR="00484654" w:rsidRPr="00C82806">
        <w:rPr>
          <w:i/>
          <w:iCs/>
          <w:sz w:val="36"/>
          <w:szCs w:val="36"/>
        </w:rPr>
        <w:t>habitus virtuosi</w:t>
      </w:r>
      <w:r w:rsidR="00A53731" w:rsidRPr="00C82806">
        <w:rPr>
          <w:sz w:val="36"/>
          <w:szCs w:val="36"/>
        </w:rPr>
        <w:t>;</w:t>
      </w:r>
      <w:r w:rsidR="00484654" w:rsidRPr="00C82806">
        <w:rPr>
          <w:sz w:val="36"/>
          <w:szCs w:val="36"/>
        </w:rPr>
        <w:t xml:space="preserve"> tra questi, la virtù di </w:t>
      </w:r>
      <w:r w:rsidR="00484654" w:rsidRPr="00C82806">
        <w:rPr>
          <w:i/>
          <w:iCs/>
          <w:sz w:val="36"/>
          <w:szCs w:val="36"/>
        </w:rPr>
        <w:t>prudenza</w:t>
      </w:r>
      <w:r w:rsidR="00484654" w:rsidRPr="00C82806">
        <w:rPr>
          <w:sz w:val="36"/>
          <w:szCs w:val="36"/>
        </w:rPr>
        <w:t xml:space="preserve">, di aristotelica memoria, </w:t>
      </w:r>
      <w:r w:rsidR="0064245B" w:rsidRPr="00C82806">
        <w:rPr>
          <w:sz w:val="36"/>
          <w:szCs w:val="36"/>
        </w:rPr>
        <w:t>gioca</w:t>
      </w:r>
      <w:r w:rsidR="00484654" w:rsidRPr="00C82806">
        <w:rPr>
          <w:sz w:val="36"/>
          <w:szCs w:val="36"/>
        </w:rPr>
        <w:t xml:space="preserve"> la parte principale</w:t>
      </w:r>
      <w:r w:rsidR="0064245B" w:rsidRPr="00C82806">
        <w:rPr>
          <w:sz w:val="36"/>
          <w:szCs w:val="36"/>
        </w:rPr>
        <w:t>, con fior di pubblicazioni</w:t>
      </w:r>
      <w:r w:rsidR="00A53731" w:rsidRPr="00C82806">
        <w:rPr>
          <w:sz w:val="36"/>
          <w:szCs w:val="36"/>
        </w:rPr>
        <w:t xml:space="preserve"> in materia</w:t>
      </w:r>
      <w:r w:rsidR="00484654" w:rsidRPr="00C82806">
        <w:rPr>
          <w:sz w:val="36"/>
          <w:szCs w:val="36"/>
        </w:rPr>
        <w:t>. Curioso, dico, perché que</w:t>
      </w:r>
      <w:r w:rsidR="0064245B" w:rsidRPr="00C82806">
        <w:rPr>
          <w:sz w:val="36"/>
          <w:szCs w:val="36"/>
        </w:rPr>
        <w:t>sto</w:t>
      </w:r>
      <w:r w:rsidR="00484654" w:rsidRPr="00C82806">
        <w:rPr>
          <w:sz w:val="36"/>
          <w:szCs w:val="36"/>
        </w:rPr>
        <w:t xml:space="preserve"> patrimonio sapienziale sull’agire buono, sulle virtù, viene oggigiorno riproposto proprio laddove non c</w:t>
      </w:r>
      <w:r w:rsidR="00A53731" w:rsidRPr="00C82806">
        <w:rPr>
          <w:sz w:val="36"/>
          <w:szCs w:val="36"/>
        </w:rPr>
        <w:t>e lo</w:t>
      </w:r>
      <w:r w:rsidR="00484654" w:rsidRPr="00C82806">
        <w:rPr>
          <w:sz w:val="36"/>
          <w:szCs w:val="36"/>
        </w:rPr>
        <w:t xml:space="preserve"> aspetteremmo</w:t>
      </w:r>
      <w:r w:rsidR="0064245B" w:rsidRPr="00C82806">
        <w:rPr>
          <w:sz w:val="36"/>
          <w:szCs w:val="36"/>
        </w:rPr>
        <w:t>: dall’accademia</w:t>
      </w:r>
      <w:r w:rsidR="00484654" w:rsidRPr="00C82806">
        <w:rPr>
          <w:sz w:val="36"/>
          <w:szCs w:val="36"/>
        </w:rPr>
        <w:t xml:space="preserve">; segno, probabilmente, che l’acquisizione di </w:t>
      </w:r>
      <w:r w:rsidR="00484654" w:rsidRPr="00C82806">
        <w:rPr>
          <w:i/>
          <w:iCs/>
          <w:sz w:val="36"/>
          <w:szCs w:val="36"/>
        </w:rPr>
        <w:t>disposizioni interiori stabili, che preparano e rendono possibile l’agire buono</w:t>
      </w:r>
      <w:r w:rsidR="0038761D" w:rsidRPr="00C82806">
        <w:rPr>
          <w:sz w:val="36"/>
          <w:szCs w:val="36"/>
        </w:rPr>
        <w:t xml:space="preserve"> – questo intendo per virtù –</w:t>
      </w:r>
      <w:r w:rsidR="00484654" w:rsidRPr="00C82806">
        <w:rPr>
          <w:sz w:val="36"/>
          <w:szCs w:val="36"/>
        </w:rPr>
        <w:t xml:space="preserve"> </w:t>
      </w:r>
      <w:r w:rsidR="0038761D" w:rsidRPr="00C82806">
        <w:rPr>
          <w:sz w:val="36"/>
          <w:szCs w:val="36"/>
        </w:rPr>
        <w:t>è il punto capitale che sempre emerge quando ci interroghiamo su ciò che è buono e deve essere fatto.</w:t>
      </w:r>
      <w:r w:rsidR="0062049F">
        <w:rPr>
          <w:sz w:val="36"/>
          <w:szCs w:val="36"/>
        </w:rPr>
        <w:t xml:space="preserve"> La vita sociale e la politica per raggiungere le loro finalità più proprie hanno bisogno di persone e di cittadini </w:t>
      </w:r>
      <w:r w:rsidR="0062049F" w:rsidRPr="00414DC8">
        <w:rPr>
          <w:i/>
          <w:iCs/>
          <w:sz w:val="36"/>
          <w:szCs w:val="36"/>
        </w:rPr>
        <w:t>virtuosi</w:t>
      </w:r>
      <w:r w:rsidR="0062049F">
        <w:rPr>
          <w:sz w:val="36"/>
          <w:szCs w:val="36"/>
        </w:rPr>
        <w:t>. Parimenti</w:t>
      </w:r>
      <w:r w:rsidR="00D14C03">
        <w:rPr>
          <w:sz w:val="36"/>
          <w:szCs w:val="36"/>
        </w:rPr>
        <w:t>,</w:t>
      </w:r>
      <w:r w:rsidR="0062049F">
        <w:rPr>
          <w:sz w:val="36"/>
          <w:szCs w:val="36"/>
        </w:rPr>
        <w:t xml:space="preserve"> la democrazia non può </w:t>
      </w:r>
      <w:r w:rsidR="00D14C03">
        <w:rPr>
          <w:sz w:val="36"/>
          <w:szCs w:val="36"/>
        </w:rPr>
        <w:t>presupporre</w:t>
      </w:r>
      <w:r w:rsidR="0062049F">
        <w:rPr>
          <w:sz w:val="36"/>
          <w:szCs w:val="36"/>
        </w:rPr>
        <w:t xml:space="preserve"> il rifiuto della </w:t>
      </w:r>
      <w:r w:rsidR="0062049F" w:rsidRPr="00DB1923">
        <w:rPr>
          <w:i/>
          <w:iCs/>
          <w:sz w:val="36"/>
          <w:szCs w:val="36"/>
        </w:rPr>
        <w:t>politica delle virtù</w:t>
      </w:r>
      <w:r w:rsidR="0062049F">
        <w:rPr>
          <w:sz w:val="36"/>
          <w:szCs w:val="36"/>
        </w:rPr>
        <w:t xml:space="preserve">. Sarebbe la sua fine. Le </w:t>
      </w:r>
      <w:r w:rsidR="00D14C03">
        <w:rPr>
          <w:sz w:val="36"/>
          <w:szCs w:val="36"/>
        </w:rPr>
        <w:t>istituzioni della</w:t>
      </w:r>
      <w:r w:rsidR="0062049F">
        <w:rPr>
          <w:sz w:val="36"/>
          <w:szCs w:val="36"/>
        </w:rPr>
        <w:t xml:space="preserve"> democrazia non possono fare a meno della vita retta della moltitudine</w:t>
      </w:r>
      <w:r w:rsidR="00D14C03">
        <w:rPr>
          <w:sz w:val="36"/>
          <w:szCs w:val="36"/>
        </w:rPr>
        <w:t>. Le regole procedurali della democrazia, senza un’anima etica che le sostanzi</w:t>
      </w:r>
      <w:r w:rsidR="00CC0DE0">
        <w:rPr>
          <w:sz w:val="36"/>
          <w:szCs w:val="36"/>
        </w:rPr>
        <w:t>,</w:t>
      </w:r>
      <w:r w:rsidR="00D14C03">
        <w:rPr>
          <w:sz w:val="36"/>
          <w:szCs w:val="36"/>
        </w:rPr>
        <w:t xml:space="preserve"> non produrrebbero il bene comune, il bene di tutti.</w:t>
      </w:r>
      <w:r w:rsidR="00CC0DE0">
        <w:rPr>
          <w:rStyle w:val="Rimandonotaapidipagina"/>
          <w:sz w:val="36"/>
          <w:szCs w:val="36"/>
        </w:rPr>
        <w:footnoteReference w:id="3"/>
      </w:r>
    </w:p>
    <w:p w14:paraId="5C7D8438" w14:textId="56464E21" w:rsidR="0038761D" w:rsidRPr="00C82806" w:rsidRDefault="0038761D" w:rsidP="00F03D6B">
      <w:pPr>
        <w:spacing w:line="276" w:lineRule="auto"/>
        <w:rPr>
          <w:sz w:val="36"/>
          <w:szCs w:val="36"/>
        </w:rPr>
      </w:pPr>
    </w:p>
    <w:p w14:paraId="0F1DC964" w14:textId="24B9EC17" w:rsidR="00206B95" w:rsidRDefault="0038761D" w:rsidP="00F03D6B">
      <w:pPr>
        <w:spacing w:line="276" w:lineRule="auto"/>
        <w:rPr>
          <w:sz w:val="36"/>
          <w:szCs w:val="36"/>
        </w:rPr>
      </w:pPr>
      <w:r w:rsidRPr="00C82806">
        <w:rPr>
          <w:sz w:val="36"/>
          <w:szCs w:val="36"/>
        </w:rPr>
        <w:t xml:space="preserve">3. </w:t>
      </w:r>
      <w:r w:rsidR="00783BFF" w:rsidRPr="00C82806">
        <w:rPr>
          <w:sz w:val="36"/>
          <w:szCs w:val="36"/>
        </w:rPr>
        <w:t xml:space="preserve">Le ricadute di questo discorso interessano anche il modo di intendere la DSC e </w:t>
      </w:r>
      <w:r w:rsidR="00CE7006">
        <w:rPr>
          <w:sz w:val="36"/>
          <w:szCs w:val="36"/>
        </w:rPr>
        <w:t xml:space="preserve">di </w:t>
      </w:r>
      <w:r w:rsidR="00783BFF" w:rsidRPr="00C82806">
        <w:rPr>
          <w:sz w:val="36"/>
          <w:szCs w:val="36"/>
        </w:rPr>
        <w:t>praticare i suoi insegnamenti nel contesto attuale. È innegabile</w:t>
      </w:r>
      <w:r w:rsidR="009C79E4" w:rsidRPr="00C82806">
        <w:rPr>
          <w:sz w:val="36"/>
          <w:szCs w:val="36"/>
        </w:rPr>
        <w:t>,</w:t>
      </w:r>
      <w:r w:rsidR="00783BFF" w:rsidRPr="00C82806">
        <w:rPr>
          <w:sz w:val="36"/>
          <w:szCs w:val="36"/>
        </w:rPr>
        <w:t xml:space="preserve"> </w:t>
      </w:r>
      <w:r w:rsidR="009C79E4" w:rsidRPr="00C82806">
        <w:rPr>
          <w:sz w:val="36"/>
          <w:szCs w:val="36"/>
        </w:rPr>
        <w:t xml:space="preserve">infatti, </w:t>
      </w:r>
      <w:r w:rsidR="00783BFF" w:rsidRPr="00C82806">
        <w:rPr>
          <w:sz w:val="36"/>
          <w:szCs w:val="36"/>
        </w:rPr>
        <w:t xml:space="preserve">il rischio di concentrarsi in modo pragmatico sulla soluzione di problemi (o sfide, come si usa </w:t>
      </w:r>
      <w:r w:rsidR="00783BFF" w:rsidRPr="00C82806">
        <w:rPr>
          <w:sz w:val="36"/>
          <w:szCs w:val="36"/>
        </w:rPr>
        <w:lastRenderedPageBreak/>
        <w:t xml:space="preserve">dire), dimenticando che </w:t>
      </w:r>
      <w:r w:rsidR="00D939A3" w:rsidRPr="00C82806">
        <w:rPr>
          <w:sz w:val="36"/>
          <w:szCs w:val="36"/>
        </w:rPr>
        <w:t xml:space="preserve">la costruzione del bene comune non può mai prescindere dal </w:t>
      </w:r>
      <w:r w:rsidR="00D939A3" w:rsidRPr="00802656">
        <w:rPr>
          <w:i/>
          <w:iCs/>
          <w:sz w:val="36"/>
          <w:szCs w:val="36"/>
        </w:rPr>
        <w:t>retto ordine interiore</w:t>
      </w:r>
      <w:r w:rsidR="00D939A3" w:rsidRPr="00C82806">
        <w:rPr>
          <w:sz w:val="36"/>
          <w:szCs w:val="36"/>
        </w:rPr>
        <w:t xml:space="preserve"> dei singoli</w:t>
      </w:r>
      <w:r w:rsidR="009541CA">
        <w:rPr>
          <w:sz w:val="36"/>
          <w:szCs w:val="36"/>
        </w:rPr>
        <w:t>, attinto</w:t>
      </w:r>
      <w:r w:rsidR="002F17D1">
        <w:rPr>
          <w:sz w:val="36"/>
          <w:szCs w:val="36"/>
        </w:rPr>
        <w:t xml:space="preserve"> incessantemente dall’amore umano e divino di </w:t>
      </w:r>
      <w:r w:rsidR="009541CA">
        <w:rPr>
          <w:sz w:val="36"/>
          <w:szCs w:val="36"/>
        </w:rPr>
        <w:t>Cristo</w:t>
      </w:r>
      <w:r w:rsidR="002F17D1">
        <w:rPr>
          <w:rStyle w:val="Rimandonotaapidipagina"/>
          <w:sz w:val="36"/>
          <w:szCs w:val="36"/>
        </w:rPr>
        <w:footnoteReference w:id="4"/>
      </w:r>
      <w:r w:rsidR="009541CA">
        <w:rPr>
          <w:sz w:val="36"/>
          <w:szCs w:val="36"/>
        </w:rPr>
        <w:t xml:space="preserve"> e tradotto in una </w:t>
      </w:r>
      <w:r w:rsidR="009541CA" w:rsidRPr="009541CA">
        <w:rPr>
          <w:i/>
          <w:iCs/>
          <w:sz w:val="36"/>
          <w:szCs w:val="36"/>
        </w:rPr>
        <w:t>spiritualità che si incarna</w:t>
      </w:r>
      <w:r w:rsidR="002F17D1">
        <w:rPr>
          <w:i/>
          <w:iCs/>
          <w:sz w:val="36"/>
          <w:szCs w:val="36"/>
        </w:rPr>
        <w:t xml:space="preserve"> </w:t>
      </w:r>
      <w:r w:rsidR="002F17D1">
        <w:rPr>
          <w:sz w:val="36"/>
          <w:szCs w:val="36"/>
        </w:rPr>
        <w:t xml:space="preserve">e si traduce </w:t>
      </w:r>
      <w:r w:rsidR="00206B95">
        <w:rPr>
          <w:sz w:val="36"/>
          <w:szCs w:val="36"/>
        </w:rPr>
        <w:t xml:space="preserve">nell’impegno di prolungarlo nei fratelli, guarendo i cuori feriti, facendone innamorare il mondo, </w:t>
      </w:r>
      <w:r w:rsidR="001B7AAD">
        <w:rPr>
          <w:sz w:val="36"/>
          <w:szCs w:val="36"/>
        </w:rPr>
        <w:t>con</w:t>
      </w:r>
      <w:r w:rsidR="00206B95">
        <w:rPr>
          <w:sz w:val="36"/>
          <w:szCs w:val="36"/>
        </w:rPr>
        <w:t xml:space="preserve"> una comunione missionaria di servizio</w:t>
      </w:r>
      <w:r w:rsidR="00D939A3" w:rsidRPr="00C82806">
        <w:rPr>
          <w:sz w:val="36"/>
          <w:szCs w:val="36"/>
        </w:rPr>
        <w:t>.</w:t>
      </w:r>
      <w:r w:rsidR="00206B95">
        <w:rPr>
          <w:rStyle w:val="Rimandonotaapidipagina"/>
          <w:sz w:val="36"/>
          <w:szCs w:val="36"/>
        </w:rPr>
        <w:footnoteReference w:id="5"/>
      </w:r>
      <w:r w:rsidR="00D939A3" w:rsidRPr="00C82806">
        <w:rPr>
          <w:sz w:val="36"/>
          <w:szCs w:val="36"/>
        </w:rPr>
        <w:t xml:space="preserve"> </w:t>
      </w:r>
    </w:p>
    <w:p w14:paraId="25B52B56" w14:textId="5DF394FB" w:rsidR="00D939A3" w:rsidRPr="00C82806" w:rsidRDefault="00D939A3" w:rsidP="00F03D6B">
      <w:pPr>
        <w:spacing w:line="276" w:lineRule="auto"/>
        <w:rPr>
          <w:sz w:val="36"/>
          <w:szCs w:val="36"/>
        </w:rPr>
      </w:pPr>
      <w:r w:rsidRPr="00C82806">
        <w:rPr>
          <w:sz w:val="36"/>
          <w:szCs w:val="36"/>
        </w:rPr>
        <w:t xml:space="preserve">Ed esattamente questo si propongono le </w:t>
      </w:r>
      <w:r w:rsidRPr="0049200B">
        <w:rPr>
          <w:i/>
          <w:iCs/>
          <w:sz w:val="36"/>
          <w:szCs w:val="36"/>
        </w:rPr>
        <w:t>virtù</w:t>
      </w:r>
      <w:r w:rsidRPr="00C82806">
        <w:rPr>
          <w:sz w:val="36"/>
          <w:szCs w:val="36"/>
        </w:rPr>
        <w:t xml:space="preserve">: filtrare la comprensione della realtà alla luce </w:t>
      </w:r>
      <w:r w:rsidRPr="00CC0DE0">
        <w:rPr>
          <w:i/>
          <w:iCs/>
          <w:sz w:val="36"/>
          <w:szCs w:val="36"/>
        </w:rPr>
        <w:t>dei fini supremi dell’uomo</w:t>
      </w:r>
      <w:r w:rsidRPr="00C82806">
        <w:rPr>
          <w:sz w:val="36"/>
          <w:szCs w:val="36"/>
        </w:rPr>
        <w:t xml:space="preserve">, preparando così la deliberazione e il giudizio di scelta. </w:t>
      </w:r>
      <w:r w:rsidR="0074095E">
        <w:rPr>
          <w:sz w:val="36"/>
          <w:szCs w:val="36"/>
        </w:rPr>
        <w:t>Sono le virtù che tengono aperta la condotta umana a Dio.</w:t>
      </w:r>
      <w:r w:rsidR="00D269DD">
        <w:rPr>
          <w:sz w:val="36"/>
          <w:szCs w:val="36"/>
        </w:rPr>
        <w:t xml:space="preserve"> Sono le virtù che aiutano a </w:t>
      </w:r>
      <w:r w:rsidR="00D462B3">
        <w:rPr>
          <w:sz w:val="36"/>
          <w:szCs w:val="36"/>
        </w:rPr>
        <w:t>ricomporre</w:t>
      </w:r>
      <w:r w:rsidR="00D269DD">
        <w:rPr>
          <w:sz w:val="36"/>
          <w:szCs w:val="36"/>
        </w:rPr>
        <w:t xml:space="preserve"> l’unità interiore tra credenza religiosa e azione temporale</w:t>
      </w:r>
      <w:r w:rsidR="00D462B3">
        <w:rPr>
          <w:sz w:val="36"/>
          <w:szCs w:val="36"/>
        </w:rPr>
        <w:t xml:space="preserve">. Sono esse che </w:t>
      </w:r>
      <w:r w:rsidR="00085C88">
        <w:rPr>
          <w:sz w:val="36"/>
          <w:szCs w:val="36"/>
        </w:rPr>
        <w:t>consentono la</w:t>
      </w:r>
      <w:r w:rsidR="00D462B3">
        <w:rPr>
          <w:sz w:val="36"/>
          <w:szCs w:val="36"/>
        </w:rPr>
        <w:t xml:space="preserve"> presenza nelle attività umane sia della fede come faro che illumina sia della Carità come forza che vivifica</w:t>
      </w:r>
      <w:r w:rsidR="00085C88">
        <w:rPr>
          <w:sz w:val="36"/>
          <w:szCs w:val="36"/>
        </w:rPr>
        <w:t xml:space="preserve"> e orienta al compimento umano in Dio</w:t>
      </w:r>
      <w:r w:rsidR="00D462B3">
        <w:rPr>
          <w:sz w:val="36"/>
          <w:szCs w:val="36"/>
        </w:rPr>
        <w:t>.</w:t>
      </w:r>
      <w:r w:rsidR="00D462B3">
        <w:rPr>
          <w:rStyle w:val="Rimandonotaapidipagina"/>
          <w:sz w:val="36"/>
          <w:szCs w:val="36"/>
        </w:rPr>
        <w:footnoteReference w:id="6"/>
      </w:r>
      <w:r w:rsidR="0074095E">
        <w:rPr>
          <w:sz w:val="36"/>
          <w:szCs w:val="36"/>
        </w:rPr>
        <w:t xml:space="preserve"> La pratica delle virtù e la vita buona </w:t>
      </w:r>
      <w:r w:rsidR="0074095E" w:rsidRPr="00031B2F">
        <w:rPr>
          <w:i/>
          <w:iCs/>
          <w:sz w:val="36"/>
          <w:szCs w:val="36"/>
        </w:rPr>
        <w:t>non sono un’impresa autarchica totalmente autonoma rispetto a Dio e alla sua salvezza</w:t>
      </w:r>
      <w:r w:rsidR="0074095E">
        <w:rPr>
          <w:sz w:val="36"/>
          <w:szCs w:val="36"/>
        </w:rPr>
        <w:t xml:space="preserve">. La persona virtuosa non </w:t>
      </w:r>
      <w:r w:rsidR="001B16E2">
        <w:rPr>
          <w:sz w:val="36"/>
          <w:szCs w:val="36"/>
        </w:rPr>
        <w:t>punta a</w:t>
      </w:r>
      <w:r w:rsidR="0074095E">
        <w:rPr>
          <w:sz w:val="36"/>
          <w:szCs w:val="36"/>
        </w:rPr>
        <w:t xml:space="preserve"> realizzare uno stato di cose e di relazioni meramente efficientist</w:t>
      </w:r>
      <w:r w:rsidR="00143A6A">
        <w:rPr>
          <w:sz w:val="36"/>
          <w:szCs w:val="36"/>
        </w:rPr>
        <w:t>e</w:t>
      </w:r>
      <w:r w:rsidR="0074095E">
        <w:rPr>
          <w:sz w:val="36"/>
          <w:szCs w:val="36"/>
        </w:rPr>
        <w:t>, semplicemente come benessere della vita terrena</w:t>
      </w:r>
      <w:r w:rsidR="001B16E2">
        <w:rPr>
          <w:sz w:val="36"/>
          <w:szCs w:val="36"/>
        </w:rPr>
        <w:t>, indipendentemente dall’amore umano al bene, nutrito dall’amore a Dio bene Sommo. La persona virtuosa, come peraltro ci hanno mostrato ed insegnato i martiri e i santi, p</w:t>
      </w:r>
      <w:r w:rsidR="009541CA">
        <w:rPr>
          <w:sz w:val="36"/>
          <w:szCs w:val="36"/>
        </w:rPr>
        <w:t>uò</w:t>
      </w:r>
      <w:r w:rsidR="001B16E2">
        <w:rPr>
          <w:sz w:val="36"/>
          <w:szCs w:val="36"/>
        </w:rPr>
        <w:t xml:space="preserve"> perdere alcuni beni terreni, compresa la vita, ma non il Bene che è Dio, il Bene più grande.</w:t>
      </w:r>
      <w:r w:rsidR="00A04CD1">
        <w:rPr>
          <w:rStyle w:val="Rimandonotaapidipagina"/>
          <w:sz w:val="36"/>
          <w:szCs w:val="36"/>
        </w:rPr>
        <w:footnoteReference w:id="7"/>
      </w:r>
      <w:r w:rsidR="001B16E2">
        <w:rPr>
          <w:sz w:val="36"/>
          <w:szCs w:val="36"/>
        </w:rPr>
        <w:t xml:space="preserve"> </w:t>
      </w:r>
      <w:r w:rsidR="0074095E">
        <w:rPr>
          <w:sz w:val="36"/>
          <w:szCs w:val="36"/>
        </w:rPr>
        <w:t xml:space="preserve"> </w:t>
      </w:r>
    </w:p>
    <w:p w14:paraId="170C8A99" w14:textId="766C8F82" w:rsidR="00783BFF" w:rsidRPr="00C82806" w:rsidRDefault="00D939A3" w:rsidP="00F03D6B">
      <w:pPr>
        <w:spacing w:line="276" w:lineRule="auto"/>
        <w:rPr>
          <w:sz w:val="36"/>
          <w:szCs w:val="36"/>
        </w:rPr>
      </w:pPr>
      <w:r w:rsidRPr="00C82806">
        <w:rPr>
          <w:sz w:val="36"/>
          <w:szCs w:val="36"/>
        </w:rPr>
        <w:lastRenderedPageBreak/>
        <w:t xml:space="preserve">Le virtù, insomma, stanno lì a ricordarci che l’agire umano non è </w:t>
      </w:r>
      <w:r w:rsidR="00A53731" w:rsidRPr="00C82806">
        <w:rPr>
          <w:sz w:val="36"/>
          <w:szCs w:val="36"/>
        </w:rPr>
        <w:t xml:space="preserve">soltanto </w:t>
      </w:r>
      <w:r w:rsidRPr="00C82806">
        <w:rPr>
          <w:sz w:val="36"/>
          <w:szCs w:val="36"/>
        </w:rPr>
        <w:t xml:space="preserve">questione di opzioni giuste da azzeccare </w:t>
      </w:r>
      <w:r w:rsidR="00A53731" w:rsidRPr="00C82806">
        <w:rPr>
          <w:sz w:val="36"/>
          <w:szCs w:val="36"/>
        </w:rPr>
        <w:t>o</w:t>
      </w:r>
      <w:r w:rsidRPr="00C82806">
        <w:rPr>
          <w:sz w:val="36"/>
          <w:szCs w:val="36"/>
        </w:rPr>
        <w:t xml:space="preserve"> di procedure da rispettare. L’agire esteriore dell’uomo, che impatta </w:t>
      </w:r>
      <w:r w:rsidR="00CE7006">
        <w:rPr>
          <w:sz w:val="36"/>
          <w:szCs w:val="36"/>
        </w:rPr>
        <w:t xml:space="preserve">positivamente </w:t>
      </w:r>
      <w:r w:rsidRPr="00C82806">
        <w:rPr>
          <w:sz w:val="36"/>
          <w:szCs w:val="36"/>
        </w:rPr>
        <w:t xml:space="preserve">sulla società e sul cosmo, procede </w:t>
      </w:r>
      <w:r w:rsidR="00B2554F" w:rsidRPr="00C82806">
        <w:rPr>
          <w:sz w:val="36"/>
          <w:szCs w:val="36"/>
        </w:rPr>
        <w:t xml:space="preserve">sempre </w:t>
      </w:r>
      <w:r w:rsidRPr="00C82806">
        <w:rPr>
          <w:sz w:val="36"/>
          <w:szCs w:val="36"/>
        </w:rPr>
        <w:t xml:space="preserve">da un </w:t>
      </w:r>
      <w:r w:rsidR="00B107B4" w:rsidRPr="0074095E">
        <w:rPr>
          <w:i/>
          <w:iCs/>
          <w:sz w:val="36"/>
          <w:szCs w:val="36"/>
        </w:rPr>
        <w:t>assetto interiore</w:t>
      </w:r>
      <w:r w:rsidR="00B107B4" w:rsidRPr="00C82806">
        <w:rPr>
          <w:sz w:val="36"/>
          <w:szCs w:val="36"/>
        </w:rPr>
        <w:t xml:space="preserve"> fatto di</w:t>
      </w:r>
      <w:r w:rsidR="007E788A">
        <w:rPr>
          <w:sz w:val="36"/>
          <w:szCs w:val="36"/>
        </w:rPr>
        <w:t xml:space="preserve"> vita sacramentale,</w:t>
      </w:r>
      <w:r w:rsidR="00B107B4" w:rsidRPr="00C82806">
        <w:rPr>
          <w:sz w:val="36"/>
          <w:szCs w:val="36"/>
        </w:rPr>
        <w:t xml:space="preserve"> </w:t>
      </w:r>
      <w:r w:rsidR="007E788A">
        <w:rPr>
          <w:sz w:val="36"/>
          <w:szCs w:val="36"/>
        </w:rPr>
        <w:t xml:space="preserve">di </w:t>
      </w:r>
      <w:r w:rsidR="00D60F37">
        <w:rPr>
          <w:sz w:val="36"/>
          <w:szCs w:val="36"/>
        </w:rPr>
        <w:t xml:space="preserve">spiritualità, di </w:t>
      </w:r>
      <w:r w:rsidR="00B107B4" w:rsidRPr="00C82806">
        <w:rPr>
          <w:sz w:val="36"/>
          <w:szCs w:val="36"/>
        </w:rPr>
        <w:t xml:space="preserve">convinzioni, quadri valoriali, fini e concezioni del mondo. </w:t>
      </w:r>
      <w:r w:rsidR="00494F77" w:rsidRPr="00C82806">
        <w:rPr>
          <w:sz w:val="36"/>
          <w:szCs w:val="36"/>
        </w:rPr>
        <w:t xml:space="preserve">È </w:t>
      </w:r>
      <w:r w:rsidR="00B2554F" w:rsidRPr="00C82806">
        <w:rPr>
          <w:sz w:val="36"/>
          <w:szCs w:val="36"/>
        </w:rPr>
        <w:t>a questo livello</w:t>
      </w:r>
      <w:r w:rsidR="00494F77" w:rsidRPr="00C82806">
        <w:rPr>
          <w:sz w:val="36"/>
          <w:szCs w:val="36"/>
        </w:rPr>
        <w:t xml:space="preserve"> che si collocano le virtù, a monte dell’agire. S</w:t>
      </w:r>
      <w:r w:rsidR="00B107B4" w:rsidRPr="00C82806">
        <w:rPr>
          <w:sz w:val="36"/>
          <w:szCs w:val="36"/>
        </w:rPr>
        <w:t xml:space="preserve">arebbe </w:t>
      </w:r>
      <w:r w:rsidR="00494F77" w:rsidRPr="00C82806">
        <w:rPr>
          <w:sz w:val="36"/>
          <w:szCs w:val="36"/>
        </w:rPr>
        <w:t>illusorio auspicare</w:t>
      </w:r>
      <w:r w:rsidR="00B107B4" w:rsidRPr="00C82806">
        <w:rPr>
          <w:sz w:val="36"/>
          <w:szCs w:val="36"/>
        </w:rPr>
        <w:t xml:space="preserve"> </w:t>
      </w:r>
      <w:r w:rsidR="00494F77" w:rsidRPr="00C82806">
        <w:rPr>
          <w:sz w:val="36"/>
          <w:szCs w:val="36"/>
        </w:rPr>
        <w:t>di</w:t>
      </w:r>
      <w:r w:rsidR="00B107B4" w:rsidRPr="00C82806">
        <w:rPr>
          <w:sz w:val="36"/>
          <w:szCs w:val="36"/>
        </w:rPr>
        <w:t xml:space="preserve"> rettificare </w:t>
      </w:r>
      <w:r w:rsidR="00494F77" w:rsidRPr="00C82806">
        <w:rPr>
          <w:sz w:val="36"/>
          <w:szCs w:val="36"/>
        </w:rPr>
        <w:t xml:space="preserve">le scelte esteriori che </w:t>
      </w:r>
      <w:r w:rsidR="00A53731" w:rsidRPr="00C82806">
        <w:rPr>
          <w:sz w:val="36"/>
          <w:szCs w:val="36"/>
        </w:rPr>
        <w:t>realizzano il</w:t>
      </w:r>
      <w:r w:rsidR="00494F77" w:rsidRPr="00C82806">
        <w:rPr>
          <w:sz w:val="36"/>
          <w:szCs w:val="36"/>
        </w:rPr>
        <w:t xml:space="preserve"> bene comune politico, disinteressandosi dell’</w:t>
      </w:r>
      <w:r w:rsidR="00494F77" w:rsidRPr="00CC0DE0">
        <w:rPr>
          <w:i/>
          <w:iCs/>
          <w:sz w:val="36"/>
          <w:szCs w:val="36"/>
        </w:rPr>
        <w:t>ordine interiore</w:t>
      </w:r>
      <w:r w:rsidR="00494F77" w:rsidRPr="00C82806">
        <w:rPr>
          <w:sz w:val="36"/>
          <w:szCs w:val="36"/>
        </w:rPr>
        <w:t xml:space="preserve"> da cui procedono. </w:t>
      </w:r>
      <w:r w:rsidR="00B2554F" w:rsidRPr="00C82806">
        <w:rPr>
          <w:sz w:val="36"/>
          <w:szCs w:val="36"/>
        </w:rPr>
        <w:t xml:space="preserve">Si otterrebbe forse qualche convergenza temporanea su singole questioni, ma non certo la costruzione del </w:t>
      </w:r>
      <w:r w:rsidR="00B2554F" w:rsidRPr="000876A9">
        <w:rPr>
          <w:i/>
          <w:iCs/>
          <w:sz w:val="36"/>
          <w:szCs w:val="36"/>
        </w:rPr>
        <w:t>vero bene comune</w:t>
      </w:r>
      <w:r w:rsidR="00B2554F" w:rsidRPr="00C82806">
        <w:rPr>
          <w:sz w:val="36"/>
          <w:szCs w:val="36"/>
        </w:rPr>
        <w:t xml:space="preserve"> e di una società </w:t>
      </w:r>
      <w:r w:rsidR="00A53731" w:rsidRPr="00C82806">
        <w:rPr>
          <w:sz w:val="36"/>
          <w:szCs w:val="36"/>
        </w:rPr>
        <w:t xml:space="preserve">davvero </w:t>
      </w:r>
      <w:r w:rsidR="00B2554F" w:rsidRPr="00C82806">
        <w:rPr>
          <w:sz w:val="36"/>
          <w:szCs w:val="36"/>
        </w:rPr>
        <w:t xml:space="preserve">a misura d’uomo (come Dio </w:t>
      </w:r>
      <w:r w:rsidR="00A53731" w:rsidRPr="00C82806">
        <w:rPr>
          <w:sz w:val="36"/>
          <w:szCs w:val="36"/>
        </w:rPr>
        <w:t>auspica</w:t>
      </w:r>
      <w:r w:rsidR="00B2554F" w:rsidRPr="00C82806">
        <w:rPr>
          <w:sz w:val="36"/>
          <w:szCs w:val="36"/>
        </w:rPr>
        <w:t xml:space="preserve"> per l’uomo!).</w:t>
      </w:r>
    </w:p>
    <w:p w14:paraId="044CF5DD" w14:textId="5260550F" w:rsidR="0056174C" w:rsidRPr="00C82806" w:rsidRDefault="00494F77" w:rsidP="00F03D6B">
      <w:pPr>
        <w:spacing w:line="276" w:lineRule="auto"/>
        <w:rPr>
          <w:sz w:val="36"/>
          <w:szCs w:val="36"/>
        </w:rPr>
      </w:pPr>
      <w:r w:rsidRPr="00C82806">
        <w:rPr>
          <w:sz w:val="36"/>
          <w:szCs w:val="36"/>
        </w:rPr>
        <w:t xml:space="preserve">Un </w:t>
      </w:r>
      <w:r w:rsidR="00B2554F" w:rsidRPr="00C82806">
        <w:rPr>
          <w:sz w:val="36"/>
          <w:szCs w:val="36"/>
        </w:rPr>
        <w:t>tentativo</w:t>
      </w:r>
      <w:r w:rsidRPr="00C82806">
        <w:rPr>
          <w:sz w:val="36"/>
          <w:szCs w:val="36"/>
        </w:rPr>
        <w:t xml:space="preserve"> in </w:t>
      </w:r>
      <w:r w:rsidR="00B2554F" w:rsidRPr="00C82806">
        <w:rPr>
          <w:sz w:val="36"/>
          <w:szCs w:val="36"/>
        </w:rPr>
        <w:t>questa direzione</w:t>
      </w:r>
      <w:r w:rsidRPr="00C82806">
        <w:rPr>
          <w:sz w:val="36"/>
          <w:szCs w:val="36"/>
        </w:rPr>
        <w:t xml:space="preserve">, l’ho riscontrato in un </w:t>
      </w:r>
      <w:r w:rsidR="00B2554F" w:rsidRPr="00C82806">
        <w:rPr>
          <w:sz w:val="36"/>
          <w:szCs w:val="36"/>
        </w:rPr>
        <w:t xml:space="preserve">breve </w:t>
      </w:r>
      <w:r w:rsidRPr="00C82806">
        <w:rPr>
          <w:sz w:val="36"/>
          <w:szCs w:val="36"/>
        </w:rPr>
        <w:t xml:space="preserve">volume del prof. Zamagni dedicato alla </w:t>
      </w:r>
      <w:r w:rsidRPr="00C82806">
        <w:rPr>
          <w:i/>
          <w:iCs/>
          <w:sz w:val="36"/>
          <w:szCs w:val="36"/>
        </w:rPr>
        <w:t>Prudenza</w:t>
      </w:r>
      <w:r w:rsidRPr="00C82806">
        <w:rPr>
          <w:sz w:val="36"/>
          <w:szCs w:val="36"/>
        </w:rPr>
        <w:t xml:space="preserve"> (Il Mulino, 2015)</w:t>
      </w:r>
      <w:r w:rsidR="00B2554F" w:rsidRPr="00C82806">
        <w:rPr>
          <w:sz w:val="36"/>
          <w:szCs w:val="36"/>
        </w:rPr>
        <w:t>, dove si offre una</w:t>
      </w:r>
      <w:r w:rsidR="00783BFF" w:rsidRPr="00C82806">
        <w:rPr>
          <w:sz w:val="36"/>
          <w:szCs w:val="36"/>
        </w:rPr>
        <w:t xml:space="preserve"> riabilitazione </w:t>
      </w:r>
      <w:r w:rsidR="00B2554F" w:rsidRPr="00C82806">
        <w:rPr>
          <w:sz w:val="36"/>
          <w:szCs w:val="36"/>
        </w:rPr>
        <w:t xml:space="preserve">di questa virtù </w:t>
      </w:r>
      <w:r w:rsidR="00A53731" w:rsidRPr="00C82806">
        <w:rPr>
          <w:sz w:val="36"/>
          <w:szCs w:val="36"/>
        </w:rPr>
        <w:t>quale</w:t>
      </w:r>
      <w:r w:rsidR="0056174C" w:rsidRPr="00C82806">
        <w:rPr>
          <w:sz w:val="36"/>
          <w:szCs w:val="36"/>
        </w:rPr>
        <w:t xml:space="preserve"> elemento decisivo per la costruzione di un’economia alternativa tanto alla sola ricerca del profitto individuale, quanto al dirigismo collettivista. </w:t>
      </w:r>
    </w:p>
    <w:p w14:paraId="25AABB59" w14:textId="17DEE080" w:rsidR="0056174C" w:rsidRPr="00C82806" w:rsidRDefault="0056174C" w:rsidP="00F03D6B">
      <w:pPr>
        <w:spacing w:line="276" w:lineRule="auto"/>
        <w:rPr>
          <w:sz w:val="36"/>
          <w:szCs w:val="36"/>
        </w:rPr>
      </w:pPr>
      <w:r w:rsidRPr="00C82806">
        <w:rPr>
          <w:sz w:val="36"/>
          <w:szCs w:val="36"/>
        </w:rPr>
        <w:t>L’appello all</w:t>
      </w:r>
      <w:r w:rsidR="00A53731" w:rsidRPr="00C82806">
        <w:rPr>
          <w:sz w:val="36"/>
          <w:szCs w:val="36"/>
        </w:rPr>
        <w:t>e</w:t>
      </w:r>
      <w:r w:rsidRPr="00C82806">
        <w:rPr>
          <w:sz w:val="36"/>
          <w:szCs w:val="36"/>
        </w:rPr>
        <w:t xml:space="preserve"> </w:t>
      </w:r>
      <w:r w:rsidRPr="008735A2">
        <w:rPr>
          <w:i/>
          <w:iCs/>
          <w:sz w:val="36"/>
          <w:szCs w:val="36"/>
        </w:rPr>
        <w:t>virtù</w:t>
      </w:r>
      <w:r w:rsidRPr="00C82806">
        <w:rPr>
          <w:sz w:val="36"/>
          <w:szCs w:val="36"/>
        </w:rPr>
        <w:t xml:space="preserve"> come indispensabile correttivo dell’attività economica e della sua fioritura era già, tra l’altro, uno degli insegnamenti portanti di </w:t>
      </w:r>
      <w:r w:rsidRPr="00C82806">
        <w:rPr>
          <w:i/>
          <w:iCs/>
          <w:sz w:val="36"/>
          <w:szCs w:val="36"/>
        </w:rPr>
        <w:t xml:space="preserve">Caritas in </w:t>
      </w:r>
      <w:proofErr w:type="spellStart"/>
      <w:r w:rsidRPr="00C82806">
        <w:rPr>
          <w:i/>
          <w:iCs/>
          <w:sz w:val="36"/>
          <w:szCs w:val="36"/>
        </w:rPr>
        <w:t>veritate</w:t>
      </w:r>
      <w:proofErr w:type="spellEnd"/>
      <w:r w:rsidRPr="00C82806">
        <w:rPr>
          <w:i/>
          <w:iCs/>
          <w:sz w:val="36"/>
          <w:szCs w:val="36"/>
        </w:rPr>
        <w:t xml:space="preserve"> </w:t>
      </w:r>
      <w:r w:rsidRPr="00C82806">
        <w:rPr>
          <w:sz w:val="36"/>
          <w:szCs w:val="36"/>
        </w:rPr>
        <w:t xml:space="preserve">(cf. soprattutto </w:t>
      </w:r>
      <w:proofErr w:type="spellStart"/>
      <w:r w:rsidRPr="00C82806">
        <w:rPr>
          <w:sz w:val="36"/>
          <w:szCs w:val="36"/>
        </w:rPr>
        <w:t>nn</w:t>
      </w:r>
      <w:proofErr w:type="spellEnd"/>
      <w:r w:rsidRPr="00C82806">
        <w:rPr>
          <w:sz w:val="36"/>
          <w:szCs w:val="36"/>
        </w:rPr>
        <w:t>. 34 e 36).</w:t>
      </w:r>
      <w:r w:rsidR="001B16E2">
        <w:rPr>
          <w:rStyle w:val="Rimandonotaapidipagina"/>
          <w:sz w:val="36"/>
          <w:szCs w:val="36"/>
        </w:rPr>
        <w:footnoteReference w:id="8"/>
      </w:r>
      <w:r w:rsidRPr="00C82806">
        <w:rPr>
          <w:sz w:val="36"/>
          <w:szCs w:val="36"/>
        </w:rPr>
        <w:t xml:space="preserve"> </w:t>
      </w:r>
      <w:r w:rsidR="008735A2">
        <w:rPr>
          <w:sz w:val="36"/>
          <w:szCs w:val="36"/>
        </w:rPr>
        <w:t>L</w:t>
      </w:r>
      <w:r w:rsidRPr="00C82806">
        <w:rPr>
          <w:sz w:val="36"/>
          <w:szCs w:val="36"/>
        </w:rPr>
        <w:t xml:space="preserve">o stesso ragionamento </w:t>
      </w:r>
      <w:r w:rsidR="008735A2">
        <w:rPr>
          <w:sz w:val="36"/>
          <w:szCs w:val="36"/>
        </w:rPr>
        <w:t>è</w:t>
      </w:r>
      <w:r w:rsidRPr="00C82806">
        <w:rPr>
          <w:sz w:val="36"/>
          <w:szCs w:val="36"/>
        </w:rPr>
        <w:t xml:space="preserve"> </w:t>
      </w:r>
      <w:r w:rsidR="008735A2">
        <w:rPr>
          <w:sz w:val="36"/>
          <w:szCs w:val="36"/>
        </w:rPr>
        <w:t xml:space="preserve">stato </w:t>
      </w:r>
      <w:r w:rsidRPr="00C82806">
        <w:rPr>
          <w:sz w:val="36"/>
          <w:szCs w:val="36"/>
        </w:rPr>
        <w:t xml:space="preserve">esteso anche </w:t>
      </w:r>
      <w:r w:rsidR="009C79E4" w:rsidRPr="00C82806">
        <w:rPr>
          <w:sz w:val="36"/>
          <w:szCs w:val="36"/>
        </w:rPr>
        <w:t>al di fuori del</w:t>
      </w:r>
      <w:r w:rsidRPr="00C82806">
        <w:rPr>
          <w:sz w:val="36"/>
          <w:szCs w:val="36"/>
        </w:rPr>
        <w:t xml:space="preserve">l’ambito economico, per investire le questioni sociali, politiche </w:t>
      </w:r>
      <w:r w:rsidR="00A53731" w:rsidRPr="00C82806">
        <w:rPr>
          <w:sz w:val="36"/>
          <w:szCs w:val="36"/>
        </w:rPr>
        <w:t>e</w:t>
      </w:r>
      <w:r w:rsidRPr="00C82806">
        <w:rPr>
          <w:sz w:val="36"/>
          <w:szCs w:val="36"/>
        </w:rPr>
        <w:t xml:space="preserve"> ambientali, </w:t>
      </w:r>
      <w:r w:rsidR="002675DC">
        <w:rPr>
          <w:sz w:val="36"/>
          <w:szCs w:val="36"/>
        </w:rPr>
        <w:t>che sono</w:t>
      </w:r>
      <w:r w:rsidRPr="00C82806">
        <w:rPr>
          <w:sz w:val="36"/>
          <w:szCs w:val="36"/>
        </w:rPr>
        <w:t xml:space="preserve"> al centro dell’interesse della DSC</w:t>
      </w:r>
      <w:r w:rsidR="008735A2">
        <w:rPr>
          <w:sz w:val="36"/>
          <w:szCs w:val="36"/>
        </w:rPr>
        <w:t xml:space="preserve"> sia nell’enciclica </w:t>
      </w:r>
      <w:r w:rsidR="008735A2" w:rsidRPr="008735A2">
        <w:rPr>
          <w:i/>
          <w:iCs/>
          <w:sz w:val="36"/>
          <w:szCs w:val="36"/>
        </w:rPr>
        <w:t>Laudato sì</w:t>
      </w:r>
      <w:r w:rsidR="008735A2">
        <w:rPr>
          <w:rStyle w:val="Rimandonotaapidipagina"/>
          <w:i/>
          <w:iCs/>
          <w:sz w:val="36"/>
          <w:szCs w:val="36"/>
        </w:rPr>
        <w:footnoteReference w:id="9"/>
      </w:r>
      <w:r w:rsidR="008735A2">
        <w:rPr>
          <w:sz w:val="36"/>
          <w:szCs w:val="36"/>
        </w:rPr>
        <w:t xml:space="preserve"> sia nella </w:t>
      </w:r>
      <w:r w:rsidR="008735A2" w:rsidRPr="008735A2">
        <w:rPr>
          <w:i/>
          <w:iCs/>
          <w:sz w:val="36"/>
          <w:szCs w:val="36"/>
        </w:rPr>
        <w:lastRenderedPageBreak/>
        <w:t>Fratelli tutti</w:t>
      </w:r>
      <w:r w:rsidRPr="00C82806">
        <w:rPr>
          <w:sz w:val="36"/>
          <w:szCs w:val="36"/>
        </w:rPr>
        <w:t>.</w:t>
      </w:r>
      <w:r w:rsidR="008735A2">
        <w:rPr>
          <w:rStyle w:val="Rimandonotaapidipagina"/>
          <w:sz w:val="36"/>
          <w:szCs w:val="36"/>
        </w:rPr>
        <w:footnoteReference w:id="10"/>
      </w:r>
      <w:r w:rsidRPr="00C82806">
        <w:rPr>
          <w:sz w:val="36"/>
          <w:szCs w:val="36"/>
        </w:rPr>
        <w:t xml:space="preserve"> Sarebbe riduttivo – e ultimamente incoerente con la natura della DSC – </w:t>
      </w:r>
      <w:r w:rsidR="00ED531A" w:rsidRPr="00C82806">
        <w:rPr>
          <w:sz w:val="36"/>
          <w:szCs w:val="36"/>
        </w:rPr>
        <w:t>auspica</w:t>
      </w:r>
      <w:r w:rsidRPr="00C82806">
        <w:rPr>
          <w:sz w:val="36"/>
          <w:szCs w:val="36"/>
        </w:rPr>
        <w:t xml:space="preserve">re soluzioni o linee programmatiche che non </w:t>
      </w:r>
      <w:r w:rsidR="00ED531A" w:rsidRPr="00C82806">
        <w:rPr>
          <w:sz w:val="36"/>
          <w:szCs w:val="36"/>
        </w:rPr>
        <w:t>si propongano</w:t>
      </w:r>
      <w:r w:rsidRPr="00C82806">
        <w:rPr>
          <w:sz w:val="36"/>
          <w:szCs w:val="36"/>
        </w:rPr>
        <w:t xml:space="preserve"> anzitutto </w:t>
      </w:r>
      <w:r w:rsidR="00ED531A" w:rsidRPr="00C82806">
        <w:rPr>
          <w:sz w:val="36"/>
          <w:szCs w:val="36"/>
        </w:rPr>
        <w:t xml:space="preserve">una vera </w:t>
      </w:r>
      <w:r w:rsidR="00ED531A" w:rsidRPr="00C82806">
        <w:rPr>
          <w:i/>
          <w:iCs/>
          <w:sz w:val="36"/>
          <w:szCs w:val="36"/>
        </w:rPr>
        <w:t>ecologia del cuore umano</w:t>
      </w:r>
      <w:r w:rsidR="00ED531A" w:rsidRPr="00C82806">
        <w:rPr>
          <w:sz w:val="36"/>
          <w:szCs w:val="36"/>
        </w:rPr>
        <w:t xml:space="preserve">, resa possibile dalla paziente </w:t>
      </w:r>
      <w:r w:rsidR="00A53731" w:rsidRPr="00C82806">
        <w:rPr>
          <w:sz w:val="36"/>
          <w:szCs w:val="36"/>
        </w:rPr>
        <w:t>coltiva</w:t>
      </w:r>
      <w:r w:rsidR="00ED531A" w:rsidRPr="00C82806">
        <w:rPr>
          <w:sz w:val="36"/>
          <w:szCs w:val="36"/>
        </w:rPr>
        <w:t>zione di tratti virtuosi.</w:t>
      </w:r>
      <w:r w:rsidR="002E396E">
        <w:rPr>
          <w:sz w:val="36"/>
          <w:szCs w:val="36"/>
        </w:rPr>
        <w:t xml:space="preserve"> Solo mediante l’educazione del cuore dei cittadini e dei loro rappresentanti sarà possibile sperare di abbattere le </w:t>
      </w:r>
      <w:r w:rsidR="002E396E" w:rsidRPr="002E396E">
        <w:rPr>
          <w:i/>
          <w:iCs/>
          <w:sz w:val="36"/>
          <w:szCs w:val="36"/>
        </w:rPr>
        <w:t>strutture di peccato</w:t>
      </w:r>
      <w:r w:rsidR="002E396E">
        <w:rPr>
          <w:sz w:val="36"/>
          <w:szCs w:val="36"/>
        </w:rPr>
        <w:t>.</w:t>
      </w:r>
      <w:r w:rsidR="002E396E">
        <w:rPr>
          <w:rStyle w:val="Rimandonotaapidipagina"/>
          <w:sz w:val="36"/>
          <w:szCs w:val="36"/>
        </w:rPr>
        <w:footnoteReference w:id="11"/>
      </w:r>
    </w:p>
    <w:p w14:paraId="60D6BFD5" w14:textId="755A4EB4" w:rsidR="00195452" w:rsidRPr="00C82806" w:rsidRDefault="00195452" w:rsidP="00F03D6B">
      <w:pPr>
        <w:spacing w:line="276" w:lineRule="auto"/>
        <w:rPr>
          <w:sz w:val="36"/>
          <w:szCs w:val="36"/>
        </w:rPr>
      </w:pPr>
    </w:p>
    <w:p w14:paraId="206910FD" w14:textId="2287681E" w:rsidR="00ED531A" w:rsidRPr="00C82806" w:rsidRDefault="00ED531A" w:rsidP="00F03D6B">
      <w:pPr>
        <w:spacing w:line="276" w:lineRule="auto"/>
        <w:rPr>
          <w:sz w:val="36"/>
          <w:szCs w:val="36"/>
        </w:rPr>
      </w:pPr>
      <w:r w:rsidRPr="00C82806">
        <w:rPr>
          <w:sz w:val="36"/>
          <w:szCs w:val="36"/>
        </w:rPr>
        <w:t>4. E con ciò vengo al secondo aspetto che ritengo decisivo per l’azione sociale e politica dei cattolici</w:t>
      </w:r>
      <w:r w:rsidR="009C59C5" w:rsidRPr="00C82806">
        <w:rPr>
          <w:sz w:val="36"/>
          <w:szCs w:val="36"/>
        </w:rPr>
        <w:t xml:space="preserve"> oggi</w:t>
      </w:r>
      <w:r w:rsidR="00672F0F">
        <w:rPr>
          <w:sz w:val="36"/>
          <w:szCs w:val="36"/>
        </w:rPr>
        <w:t xml:space="preserve">, quell’azione di cui parla anche l’enciclica </w:t>
      </w:r>
      <w:r w:rsidR="00672F0F" w:rsidRPr="00672F0F">
        <w:rPr>
          <w:i/>
          <w:iCs/>
          <w:sz w:val="36"/>
          <w:szCs w:val="36"/>
        </w:rPr>
        <w:t>Fratelli tutti</w:t>
      </w:r>
      <w:r w:rsidRPr="00C82806">
        <w:rPr>
          <w:sz w:val="36"/>
          <w:szCs w:val="36"/>
        </w:rPr>
        <w:t xml:space="preserve">: </w:t>
      </w:r>
      <w:r w:rsidRPr="00C82806">
        <w:rPr>
          <w:i/>
          <w:iCs/>
          <w:sz w:val="36"/>
          <w:szCs w:val="36"/>
        </w:rPr>
        <w:t>il vero bene comune</w:t>
      </w:r>
      <w:r w:rsidRPr="00C82806">
        <w:rPr>
          <w:sz w:val="36"/>
          <w:szCs w:val="36"/>
        </w:rPr>
        <w:t xml:space="preserve"> </w:t>
      </w:r>
      <w:r w:rsidRPr="00C82806">
        <w:rPr>
          <w:i/>
          <w:iCs/>
          <w:sz w:val="36"/>
          <w:szCs w:val="36"/>
        </w:rPr>
        <w:t>si realizza se le realtà umane</w:t>
      </w:r>
      <w:r w:rsidR="008A73BB">
        <w:rPr>
          <w:i/>
          <w:iCs/>
          <w:sz w:val="36"/>
          <w:szCs w:val="36"/>
        </w:rPr>
        <w:t>, le varie condizioni sociali,</w:t>
      </w:r>
      <w:r w:rsidRPr="00C82806">
        <w:rPr>
          <w:i/>
          <w:iCs/>
          <w:sz w:val="36"/>
          <w:szCs w:val="36"/>
        </w:rPr>
        <w:t xml:space="preserve"> vengono ordinate a Dio secondo la virtù di carità</w:t>
      </w:r>
      <w:r w:rsidRPr="00C82806">
        <w:rPr>
          <w:sz w:val="36"/>
          <w:szCs w:val="36"/>
        </w:rPr>
        <w:t>.</w:t>
      </w:r>
      <w:r w:rsidR="008A73BB">
        <w:rPr>
          <w:sz w:val="36"/>
          <w:szCs w:val="36"/>
        </w:rPr>
        <w:t xml:space="preserve"> La carità politica ci fa amare il bene comune e fa cercare effettivamente il bene di tutte le persone, considerate non solo individualmente, ma anche nella dimensione sociale che le unisce</w:t>
      </w:r>
      <w:r w:rsidR="007D5D0B">
        <w:rPr>
          <w:sz w:val="36"/>
          <w:szCs w:val="36"/>
        </w:rPr>
        <w:t xml:space="preserve">, </w:t>
      </w:r>
      <w:r w:rsidR="007D5D0B" w:rsidRPr="0098199E">
        <w:rPr>
          <w:i/>
          <w:iCs/>
          <w:sz w:val="36"/>
          <w:szCs w:val="36"/>
        </w:rPr>
        <w:t>con riferimento a Dio</w:t>
      </w:r>
      <w:r w:rsidR="007D5D0B">
        <w:rPr>
          <w:sz w:val="36"/>
          <w:szCs w:val="36"/>
        </w:rPr>
        <w:t>,</w:t>
      </w:r>
      <w:r w:rsidR="008A73BB">
        <w:rPr>
          <w:rStyle w:val="Rimandonotaapidipagina"/>
          <w:sz w:val="36"/>
          <w:szCs w:val="36"/>
        </w:rPr>
        <w:footnoteReference w:id="12"/>
      </w:r>
      <w:r w:rsidRPr="00C82806">
        <w:rPr>
          <w:sz w:val="36"/>
          <w:szCs w:val="36"/>
        </w:rPr>
        <w:t xml:space="preserve"> </w:t>
      </w:r>
      <w:r w:rsidR="007D5D0B">
        <w:rPr>
          <w:sz w:val="36"/>
          <w:szCs w:val="36"/>
        </w:rPr>
        <w:t xml:space="preserve">alla sua opera di salvezza. </w:t>
      </w:r>
      <w:r w:rsidRPr="00C82806">
        <w:rPr>
          <w:sz w:val="36"/>
          <w:szCs w:val="36"/>
        </w:rPr>
        <w:t>Anche quest</w:t>
      </w:r>
      <w:r w:rsidR="008A73BB">
        <w:rPr>
          <w:sz w:val="36"/>
          <w:szCs w:val="36"/>
        </w:rPr>
        <w:t>e</w:t>
      </w:r>
      <w:r w:rsidRPr="00C82806">
        <w:rPr>
          <w:sz w:val="36"/>
          <w:szCs w:val="36"/>
        </w:rPr>
        <w:t xml:space="preserve"> affermazion</w:t>
      </w:r>
      <w:r w:rsidR="008A73BB">
        <w:rPr>
          <w:sz w:val="36"/>
          <w:szCs w:val="36"/>
        </w:rPr>
        <w:t>i</w:t>
      </w:r>
      <w:r w:rsidRPr="00C82806">
        <w:rPr>
          <w:sz w:val="36"/>
          <w:szCs w:val="36"/>
        </w:rPr>
        <w:t xml:space="preserve"> esig</w:t>
      </w:r>
      <w:r w:rsidR="008A73BB">
        <w:rPr>
          <w:sz w:val="36"/>
          <w:szCs w:val="36"/>
        </w:rPr>
        <w:t>ono</w:t>
      </w:r>
      <w:r w:rsidRPr="00C82806">
        <w:rPr>
          <w:sz w:val="36"/>
          <w:szCs w:val="36"/>
        </w:rPr>
        <w:t xml:space="preserve"> qualche chiarimento</w:t>
      </w:r>
      <w:r w:rsidR="009C59C5" w:rsidRPr="00C82806">
        <w:rPr>
          <w:sz w:val="36"/>
          <w:szCs w:val="36"/>
        </w:rPr>
        <w:t xml:space="preserve"> in più</w:t>
      </w:r>
      <w:r w:rsidRPr="00C82806">
        <w:rPr>
          <w:sz w:val="36"/>
          <w:szCs w:val="36"/>
        </w:rPr>
        <w:t xml:space="preserve">. </w:t>
      </w:r>
    </w:p>
    <w:p w14:paraId="693EAC7B" w14:textId="7772F19A" w:rsidR="00163F9E" w:rsidRPr="00C82806" w:rsidRDefault="00ED531A" w:rsidP="00F03D6B">
      <w:pPr>
        <w:spacing w:line="276" w:lineRule="auto"/>
        <w:rPr>
          <w:sz w:val="36"/>
          <w:szCs w:val="36"/>
        </w:rPr>
      </w:pPr>
      <w:r w:rsidRPr="00C82806">
        <w:rPr>
          <w:sz w:val="36"/>
          <w:szCs w:val="36"/>
        </w:rPr>
        <w:t xml:space="preserve">Le virtù di cui ho parlato </w:t>
      </w:r>
      <w:r w:rsidR="00A53731" w:rsidRPr="00C82806">
        <w:rPr>
          <w:sz w:val="36"/>
          <w:szCs w:val="36"/>
        </w:rPr>
        <w:t xml:space="preserve">non </w:t>
      </w:r>
      <w:r w:rsidRPr="00C82806">
        <w:rPr>
          <w:sz w:val="36"/>
          <w:szCs w:val="36"/>
        </w:rPr>
        <w:t xml:space="preserve">sono un’accozzaglia </w:t>
      </w:r>
      <w:r w:rsidR="009C59C5" w:rsidRPr="00C82806">
        <w:rPr>
          <w:sz w:val="36"/>
          <w:szCs w:val="36"/>
        </w:rPr>
        <w:t xml:space="preserve">indistinta: le virtù sono connesse e armonizzate in vista </w:t>
      </w:r>
      <w:r w:rsidR="00163F9E" w:rsidRPr="00C82806">
        <w:rPr>
          <w:sz w:val="36"/>
          <w:szCs w:val="36"/>
        </w:rPr>
        <w:t>de</w:t>
      </w:r>
      <w:r w:rsidR="009C59C5" w:rsidRPr="00C82806">
        <w:rPr>
          <w:sz w:val="36"/>
          <w:szCs w:val="36"/>
        </w:rPr>
        <w:t>l bene umano che si propongono</w:t>
      </w:r>
      <w:r w:rsidR="00163F9E" w:rsidRPr="00C82806">
        <w:rPr>
          <w:sz w:val="36"/>
          <w:szCs w:val="36"/>
        </w:rPr>
        <w:t>, cosicché una virtù sarà tanto più strategica, architettonica, quanto più è decisivo il bene che tale virtù va a tutelare. Pertanto, la virtù che ha Dio come oggetto (</w:t>
      </w:r>
      <w:proofErr w:type="spellStart"/>
      <w:r w:rsidR="00163F9E" w:rsidRPr="00C82806">
        <w:rPr>
          <w:i/>
          <w:iCs/>
          <w:sz w:val="36"/>
          <w:szCs w:val="36"/>
        </w:rPr>
        <w:t>obiectum</w:t>
      </w:r>
      <w:proofErr w:type="spellEnd"/>
      <w:r w:rsidR="00163F9E" w:rsidRPr="00C82806">
        <w:rPr>
          <w:sz w:val="36"/>
          <w:szCs w:val="36"/>
        </w:rPr>
        <w:t>)</w:t>
      </w:r>
      <w:r w:rsidR="00A53731" w:rsidRPr="00C82806">
        <w:rPr>
          <w:sz w:val="36"/>
          <w:szCs w:val="36"/>
        </w:rPr>
        <w:t>, ossia la carità,</w:t>
      </w:r>
      <w:r w:rsidR="00163F9E" w:rsidRPr="00C82806">
        <w:rPr>
          <w:sz w:val="36"/>
          <w:szCs w:val="36"/>
        </w:rPr>
        <w:t xml:space="preserve"> sarà giocoforza la virtù suprema: non nel senso che </w:t>
      </w:r>
      <w:r w:rsidR="004944F7" w:rsidRPr="00C82806">
        <w:rPr>
          <w:sz w:val="36"/>
          <w:szCs w:val="36"/>
        </w:rPr>
        <w:t xml:space="preserve">“tiranneggi” le altre virtù o imponga un vincolo esplicito a </w:t>
      </w:r>
      <w:r w:rsidR="004944F7" w:rsidRPr="00C82806">
        <w:rPr>
          <w:sz w:val="36"/>
          <w:szCs w:val="36"/>
        </w:rPr>
        <w:lastRenderedPageBreak/>
        <w:t xml:space="preserve">Dio, misconoscendo la legittima autonomia delle realtà terrene (cf. </w:t>
      </w:r>
      <w:r w:rsidR="004944F7" w:rsidRPr="00C82806">
        <w:rPr>
          <w:i/>
          <w:iCs/>
          <w:sz w:val="36"/>
          <w:szCs w:val="36"/>
        </w:rPr>
        <w:t xml:space="preserve">Gaudium et </w:t>
      </w:r>
      <w:proofErr w:type="spellStart"/>
      <w:r w:rsidR="004944F7" w:rsidRPr="00C82806">
        <w:rPr>
          <w:i/>
          <w:iCs/>
          <w:sz w:val="36"/>
          <w:szCs w:val="36"/>
        </w:rPr>
        <w:t>spes</w:t>
      </w:r>
      <w:proofErr w:type="spellEnd"/>
      <w:r w:rsidR="004944F7" w:rsidRPr="00C82806">
        <w:rPr>
          <w:sz w:val="36"/>
          <w:szCs w:val="36"/>
        </w:rPr>
        <w:t xml:space="preserve">, n. 36). È virtù rispettosa, la carità: essa assicura che quelle realtà </w:t>
      </w:r>
      <w:r w:rsidR="00707A51" w:rsidRPr="00C82806">
        <w:rPr>
          <w:sz w:val="36"/>
          <w:szCs w:val="36"/>
        </w:rPr>
        <w:t xml:space="preserve">umane </w:t>
      </w:r>
      <w:r w:rsidR="004944F7" w:rsidRPr="00C82806">
        <w:rPr>
          <w:sz w:val="36"/>
          <w:szCs w:val="36"/>
        </w:rPr>
        <w:t xml:space="preserve">– di cui si occupa </w:t>
      </w:r>
      <w:r w:rsidR="00A53731" w:rsidRPr="00C82806">
        <w:rPr>
          <w:sz w:val="36"/>
          <w:szCs w:val="36"/>
        </w:rPr>
        <w:t xml:space="preserve">anche </w:t>
      </w:r>
      <w:r w:rsidR="004944F7" w:rsidRPr="00C82806">
        <w:rPr>
          <w:sz w:val="36"/>
          <w:szCs w:val="36"/>
        </w:rPr>
        <w:t xml:space="preserve">la prassi sociale – vengano configurate in modo da essere </w:t>
      </w:r>
      <w:r w:rsidR="004944F7" w:rsidRPr="00C82806">
        <w:rPr>
          <w:i/>
          <w:iCs/>
          <w:sz w:val="36"/>
          <w:szCs w:val="36"/>
        </w:rPr>
        <w:t>ordinate</w:t>
      </w:r>
      <w:r w:rsidR="009C79E4" w:rsidRPr="00C82806">
        <w:rPr>
          <w:i/>
          <w:iCs/>
          <w:sz w:val="36"/>
          <w:szCs w:val="36"/>
        </w:rPr>
        <w:t>/ordinabili</w:t>
      </w:r>
      <w:r w:rsidR="004944F7" w:rsidRPr="00C82806">
        <w:rPr>
          <w:i/>
          <w:iCs/>
          <w:sz w:val="36"/>
          <w:szCs w:val="36"/>
        </w:rPr>
        <w:t xml:space="preserve"> a Dio</w:t>
      </w:r>
      <w:r w:rsidR="004944F7" w:rsidRPr="00C82806">
        <w:rPr>
          <w:sz w:val="36"/>
          <w:szCs w:val="36"/>
        </w:rPr>
        <w:t xml:space="preserve">, non </w:t>
      </w:r>
      <w:r w:rsidR="00672F0F" w:rsidRPr="00C82806">
        <w:rPr>
          <w:sz w:val="36"/>
          <w:szCs w:val="36"/>
        </w:rPr>
        <w:t>prescindano, cioè,</w:t>
      </w:r>
      <w:r w:rsidR="004944F7" w:rsidRPr="00C82806">
        <w:rPr>
          <w:sz w:val="36"/>
          <w:szCs w:val="36"/>
        </w:rPr>
        <w:t xml:space="preserve"> dal riferimento a Lui: «La creatura, infatti, senza il Creatore svanisce», commenta efficacemente </w:t>
      </w:r>
      <w:r w:rsidR="00143A6A">
        <w:rPr>
          <w:sz w:val="36"/>
          <w:szCs w:val="36"/>
        </w:rPr>
        <w:t xml:space="preserve">la </w:t>
      </w:r>
      <w:r w:rsidR="004944F7" w:rsidRPr="00C82806">
        <w:rPr>
          <w:i/>
          <w:iCs/>
          <w:sz w:val="36"/>
          <w:szCs w:val="36"/>
        </w:rPr>
        <w:t>G</w:t>
      </w:r>
      <w:r w:rsidR="00143A6A">
        <w:rPr>
          <w:i/>
          <w:iCs/>
          <w:sz w:val="36"/>
          <w:szCs w:val="36"/>
        </w:rPr>
        <w:t xml:space="preserve">audium et </w:t>
      </w:r>
      <w:proofErr w:type="spellStart"/>
      <w:r w:rsidR="00143A6A">
        <w:rPr>
          <w:i/>
          <w:iCs/>
          <w:sz w:val="36"/>
          <w:szCs w:val="36"/>
        </w:rPr>
        <w:t>spes</w:t>
      </w:r>
      <w:proofErr w:type="spellEnd"/>
      <w:r w:rsidR="00143A6A">
        <w:rPr>
          <w:sz w:val="36"/>
          <w:szCs w:val="36"/>
        </w:rPr>
        <w:t>.</w:t>
      </w:r>
      <w:r w:rsidR="00143A6A">
        <w:rPr>
          <w:rStyle w:val="Rimandonotaapidipagina"/>
          <w:sz w:val="36"/>
          <w:szCs w:val="36"/>
        </w:rPr>
        <w:footnoteReference w:id="13"/>
      </w:r>
      <w:r w:rsidR="004944F7" w:rsidRPr="00C82806">
        <w:rPr>
          <w:sz w:val="36"/>
          <w:szCs w:val="36"/>
        </w:rPr>
        <w:t xml:space="preserve"> </w:t>
      </w:r>
    </w:p>
    <w:p w14:paraId="7A24D144" w14:textId="6DABBE27" w:rsidR="00707A51" w:rsidRPr="00C82806" w:rsidRDefault="00707A51" w:rsidP="00F03D6B">
      <w:pPr>
        <w:spacing w:line="276" w:lineRule="auto"/>
        <w:rPr>
          <w:sz w:val="36"/>
          <w:szCs w:val="36"/>
        </w:rPr>
      </w:pPr>
      <w:r w:rsidRPr="00C82806">
        <w:rPr>
          <w:sz w:val="36"/>
          <w:szCs w:val="36"/>
        </w:rPr>
        <w:t xml:space="preserve">Il </w:t>
      </w:r>
      <w:r w:rsidRPr="00802656">
        <w:rPr>
          <w:i/>
          <w:iCs/>
          <w:sz w:val="36"/>
          <w:szCs w:val="36"/>
        </w:rPr>
        <w:t>riferimento a Dio</w:t>
      </w:r>
      <w:r w:rsidRPr="00C82806">
        <w:rPr>
          <w:sz w:val="36"/>
          <w:szCs w:val="36"/>
        </w:rPr>
        <w:t>, lungi dal costituire un ingombro</w:t>
      </w:r>
      <w:r w:rsidR="009C79E4" w:rsidRPr="00C82806">
        <w:rPr>
          <w:sz w:val="36"/>
          <w:szCs w:val="36"/>
        </w:rPr>
        <w:t xml:space="preserve"> </w:t>
      </w:r>
      <w:r w:rsidR="00672F0F">
        <w:rPr>
          <w:sz w:val="36"/>
          <w:szCs w:val="36"/>
        </w:rPr>
        <w:t>ostacolante</w:t>
      </w:r>
      <w:r w:rsidRPr="00C82806">
        <w:rPr>
          <w:sz w:val="36"/>
          <w:szCs w:val="36"/>
        </w:rPr>
        <w:t xml:space="preserve">, immette nelle realtà terrene la potenza delle grandi verità della Rivelazione: la dimensione trinitaria della creazione, la redenzione operata da Cristo, la destinazione alla comunione con Dio. Anche la comprensione del servizio alle realtà terrene ne </w:t>
      </w:r>
      <w:r w:rsidR="00B2776D" w:rsidRPr="00C82806">
        <w:rPr>
          <w:sz w:val="36"/>
          <w:szCs w:val="36"/>
        </w:rPr>
        <w:t>esce rafforzata e, per così dire, dilatata nel suo serissimo compito: «preparare quasi la materia per il regno dei cieli»</w:t>
      </w:r>
      <w:r w:rsidR="00143A6A">
        <w:rPr>
          <w:sz w:val="36"/>
          <w:szCs w:val="36"/>
        </w:rPr>
        <w:t>.</w:t>
      </w:r>
      <w:r w:rsidR="00143A6A">
        <w:rPr>
          <w:rStyle w:val="Rimandonotaapidipagina"/>
          <w:sz w:val="36"/>
          <w:szCs w:val="36"/>
        </w:rPr>
        <w:footnoteReference w:id="14"/>
      </w:r>
      <w:r w:rsidR="00B2776D" w:rsidRPr="00C82806">
        <w:rPr>
          <w:sz w:val="36"/>
          <w:szCs w:val="36"/>
        </w:rPr>
        <w:t xml:space="preserve">  </w:t>
      </w:r>
    </w:p>
    <w:p w14:paraId="26C78692" w14:textId="43D6B570" w:rsidR="00B2776D" w:rsidRPr="00C82806" w:rsidRDefault="00B2776D" w:rsidP="00B2776D">
      <w:pPr>
        <w:spacing w:line="276" w:lineRule="auto"/>
        <w:rPr>
          <w:sz w:val="36"/>
          <w:szCs w:val="36"/>
        </w:rPr>
      </w:pPr>
      <w:r w:rsidRPr="00C82806">
        <w:rPr>
          <w:sz w:val="36"/>
          <w:szCs w:val="36"/>
        </w:rPr>
        <w:t xml:space="preserve">La </w:t>
      </w:r>
      <w:r w:rsidRPr="00C82806">
        <w:rPr>
          <w:i/>
          <w:iCs/>
          <w:sz w:val="36"/>
          <w:szCs w:val="36"/>
        </w:rPr>
        <w:t xml:space="preserve">fede </w:t>
      </w:r>
      <w:r w:rsidRPr="00C82806">
        <w:rPr>
          <w:sz w:val="36"/>
          <w:szCs w:val="36"/>
        </w:rPr>
        <w:t xml:space="preserve">che dischiude l’accesso alla Rivelazione, e la </w:t>
      </w:r>
      <w:r w:rsidRPr="00C82806">
        <w:rPr>
          <w:i/>
          <w:iCs/>
          <w:sz w:val="36"/>
          <w:szCs w:val="36"/>
        </w:rPr>
        <w:t>carità</w:t>
      </w:r>
      <w:r w:rsidRPr="00C82806">
        <w:rPr>
          <w:sz w:val="36"/>
          <w:szCs w:val="36"/>
        </w:rPr>
        <w:t xml:space="preserve"> che </w:t>
      </w:r>
      <w:r w:rsidR="00A53731" w:rsidRPr="00C82806">
        <w:rPr>
          <w:sz w:val="36"/>
          <w:szCs w:val="36"/>
        </w:rPr>
        <w:t>si sforza di</w:t>
      </w:r>
      <w:r w:rsidRPr="00C82806">
        <w:rPr>
          <w:sz w:val="36"/>
          <w:szCs w:val="36"/>
        </w:rPr>
        <w:t xml:space="preserve"> ordinare le realtà </w:t>
      </w:r>
      <w:r w:rsidR="00A53731" w:rsidRPr="00C82806">
        <w:rPr>
          <w:sz w:val="36"/>
          <w:szCs w:val="36"/>
        </w:rPr>
        <w:t xml:space="preserve">umane </w:t>
      </w:r>
      <w:r w:rsidRPr="00C82806">
        <w:rPr>
          <w:sz w:val="36"/>
          <w:szCs w:val="36"/>
        </w:rPr>
        <w:t xml:space="preserve">secondo Dio, tracciano il </w:t>
      </w:r>
      <w:r w:rsidRPr="00802656">
        <w:rPr>
          <w:i/>
          <w:iCs/>
          <w:sz w:val="36"/>
          <w:szCs w:val="36"/>
        </w:rPr>
        <w:t>perimetro</w:t>
      </w:r>
      <w:r w:rsidRPr="00C82806">
        <w:rPr>
          <w:sz w:val="36"/>
          <w:szCs w:val="36"/>
        </w:rPr>
        <w:t xml:space="preserve"> dell’agire cristiano, dunque anche dell’azione sociale</w:t>
      </w:r>
      <w:r w:rsidR="00A53731" w:rsidRPr="00C82806">
        <w:rPr>
          <w:sz w:val="36"/>
          <w:szCs w:val="36"/>
        </w:rPr>
        <w:t>, che non potrà prescindere da esse</w:t>
      </w:r>
      <w:r w:rsidRPr="00C82806">
        <w:rPr>
          <w:sz w:val="36"/>
          <w:szCs w:val="36"/>
        </w:rPr>
        <w:t xml:space="preserve">. </w:t>
      </w:r>
      <w:r w:rsidR="00A53731" w:rsidRPr="00C82806">
        <w:rPr>
          <w:sz w:val="36"/>
          <w:szCs w:val="36"/>
        </w:rPr>
        <w:t>Trovo piena sintonia con quanto scriveva</w:t>
      </w:r>
      <w:r w:rsidRPr="00C82806">
        <w:rPr>
          <w:sz w:val="36"/>
          <w:szCs w:val="36"/>
        </w:rPr>
        <w:t xml:space="preserve"> sant’Ignazio di Antiochia, con la sua disarmante franchezza: «Queste due virtù sono il principio e il fine della vita: la fede è il principio, la carità il fine. L’unione di tutte e due è Dio stesso, e le altre virtù che conducono l’uomo alla perfezione ne sono una conseguenza» (Ignazio di Antiochia, </w:t>
      </w:r>
      <w:r w:rsidRPr="00C82806">
        <w:rPr>
          <w:i/>
          <w:iCs/>
          <w:sz w:val="36"/>
          <w:szCs w:val="36"/>
        </w:rPr>
        <w:t>Lettera agli Efesini</w:t>
      </w:r>
      <w:r w:rsidRPr="00C82806">
        <w:rPr>
          <w:sz w:val="36"/>
          <w:szCs w:val="36"/>
        </w:rPr>
        <w:t>, 14).</w:t>
      </w:r>
    </w:p>
    <w:p w14:paraId="4B11758E" w14:textId="6A898BC9" w:rsidR="00195452" w:rsidRPr="00C82806" w:rsidRDefault="00195452" w:rsidP="00F03D6B">
      <w:pPr>
        <w:spacing w:line="276" w:lineRule="auto"/>
        <w:rPr>
          <w:sz w:val="36"/>
          <w:szCs w:val="36"/>
        </w:rPr>
      </w:pPr>
    </w:p>
    <w:p w14:paraId="0A21C0EC" w14:textId="7AB480A6" w:rsidR="007418C4" w:rsidRPr="00C82806" w:rsidRDefault="00D0352E" w:rsidP="007418C4">
      <w:pPr>
        <w:spacing w:line="276" w:lineRule="auto"/>
        <w:rPr>
          <w:sz w:val="36"/>
          <w:szCs w:val="36"/>
        </w:rPr>
      </w:pPr>
      <w:r w:rsidRPr="00C82806">
        <w:rPr>
          <w:sz w:val="36"/>
          <w:szCs w:val="36"/>
        </w:rPr>
        <w:lastRenderedPageBreak/>
        <w:t>5. </w:t>
      </w:r>
      <w:r w:rsidR="007418C4" w:rsidRPr="00C82806">
        <w:rPr>
          <w:sz w:val="36"/>
          <w:szCs w:val="36"/>
        </w:rPr>
        <w:t>Mi preme precisare c</w:t>
      </w:r>
      <w:r w:rsidR="00A53731" w:rsidRPr="00C82806">
        <w:rPr>
          <w:sz w:val="36"/>
          <w:szCs w:val="36"/>
        </w:rPr>
        <w:t>h</w:t>
      </w:r>
      <w:r w:rsidR="007418C4" w:rsidRPr="00C82806">
        <w:rPr>
          <w:sz w:val="36"/>
          <w:szCs w:val="36"/>
        </w:rPr>
        <w:t xml:space="preserve">e questi presupposti </w:t>
      </w:r>
      <w:r w:rsidR="007418C4" w:rsidRPr="007D5D0B">
        <w:rPr>
          <w:i/>
          <w:iCs/>
          <w:sz w:val="36"/>
          <w:szCs w:val="36"/>
        </w:rPr>
        <w:t>teologici</w:t>
      </w:r>
      <w:r w:rsidR="007418C4" w:rsidRPr="00C82806">
        <w:rPr>
          <w:sz w:val="36"/>
          <w:szCs w:val="36"/>
        </w:rPr>
        <w:t xml:space="preserve"> innervano e sostengono l’intera elaborazione della DSC, le conferiscono la sua caratteristica specificità e ne giustificano l’elevazione a </w:t>
      </w:r>
      <w:r w:rsidR="007418C4" w:rsidRPr="00672F0F">
        <w:rPr>
          <w:i/>
          <w:iCs/>
          <w:sz w:val="36"/>
          <w:szCs w:val="36"/>
        </w:rPr>
        <w:t>strumento di evangelizzazione</w:t>
      </w:r>
      <w:r w:rsidR="007418C4" w:rsidRPr="00C82806">
        <w:rPr>
          <w:sz w:val="36"/>
          <w:szCs w:val="36"/>
        </w:rPr>
        <w:t xml:space="preserve"> (cf. </w:t>
      </w:r>
      <w:proofErr w:type="spellStart"/>
      <w:r w:rsidR="007418C4" w:rsidRPr="00C82806">
        <w:rPr>
          <w:i/>
          <w:iCs/>
          <w:sz w:val="36"/>
          <w:szCs w:val="36"/>
        </w:rPr>
        <w:t>Centesimus</w:t>
      </w:r>
      <w:proofErr w:type="spellEnd"/>
      <w:r w:rsidR="007418C4" w:rsidRPr="00C82806">
        <w:rPr>
          <w:i/>
          <w:iCs/>
          <w:sz w:val="36"/>
          <w:szCs w:val="36"/>
        </w:rPr>
        <w:t xml:space="preserve"> </w:t>
      </w:r>
      <w:proofErr w:type="spellStart"/>
      <w:r w:rsidR="007418C4" w:rsidRPr="00C82806">
        <w:rPr>
          <w:i/>
          <w:iCs/>
          <w:sz w:val="36"/>
          <w:szCs w:val="36"/>
        </w:rPr>
        <w:t>annus</w:t>
      </w:r>
      <w:proofErr w:type="spellEnd"/>
      <w:r w:rsidR="007418C4" w:rsidRPr="00C82806">
        <w:rPr>
          <w:sz w:val="36"/>
          <w:szCs w:val="36"/>
        </w:rPr>
        <w:t>, n. 54).</w:t>
      </w:r>
      <w:r w:rsidR="009C7552">
        <w:rPr>
          <w:rStyle w:val="Rimandonotaapidipagina"/>
          <w:sz w:val="36"/>
          <w:szCs w:val="36"/>
        </w:rPr>
        <w:footnoteReference w:id="15"/>
      </w:r>
      <w:r w:rsidR="007418C4" w:rsidRPr="00C82806">
        <w:rPr>
          <w:sz w:val="36"/>
          <w:szCs w:val="36"/>
        </w:rPr>
        <w:t xml:space="preserve"> Sarebbe fuorviante concepirli soltanto come premesse o convinzioni personali, da cui però prescindere metodicamente per entrare “alla pari” nell’agone politico e operativo. Un approccio del genere, </w:t>
      </w:r>
      <w:r w:rsidR="0019533F" w:rsidRPr="00C82806">
        <w:rPr>
          <w:sz w:val="36"/>
          <w:szCs w:val="36"/>
        </w:rPr>
        <w:t xml:space="preserve">se pur potrebbe occasionalmente favorire alleanze tattiche su singoli temi, alla lunga si rivelerebbe controproducente, </w:t>
      </w:r>
      <w:r w:rsidR="00AA72D0" w:rsidRPr="00C82806">
        <w:rPr>
          <w:sz w:val="36"/>
          <w:szCs w:val="36"/>
        </w:rPr>
        <w:t>relegando l’impegno sociale dei cattolici</w:t>
      </w:r>
      <w:r w:rsidR="0019533F" w:rsidRPr="00C82806">
        <w:rPr>
          <w:sz w:val="36"/>
          <w:szCs w:val="36"/>
        </w:rPr>
        <w:t xml:space="preserve"> al ruolo di </w:t>
      </w:r>
      <w:r w:rsidR="00AA72D0" w:rsidRPr="00C82806">
        <w:rPr>
          <w:sz w:val="36"/>
          <w:szCs w:val="36"/>
        </w:rPr>
        <w:t>(utili) azionisti di minoranza di una compagine politica che persegue ben altri disegni sull’uomo e sulla società.</w:t>
      </w:r>
      <w:r w:rsidR="002F2D9E">
        <w:rPr>
          <w:rStyle w:val="Rimandonotaapidipagina"/>
          <w:sz w:val="36"/>
          <w:szCs w:val="36"/>
        </w:rPr>
        <w:footnoteReference w:id="16"/>
      </w:r>
    </w:p>
    <w:p w14:paraId="055369B3" w14:textId="33D7D431" w:rsidR="00AA72D0" w:rsidRPr="00C82806" w:rsidRDefault="00AA72D0" w:rsidP="007418C4">
      <w:pPr>
        <w:spacing w:line="276" w:lineRule="auto"/>
        <w:rPr>
          <w:sz w:val="36"/>
          <w:szCs w:val="36"/>
        </w:rPr>
      </w:pPr>
      <w:r w:rsidRPr="00C82806">
        <w:rPr>
          <w:sz w:val="36"/>
          <w:szCs w:val="36"/>
        </w:rPr>
        <w:t xml:space="preserve">La DSC ne uscirebbe monca, depotenziata </w:t>
      </w:r>
      <w:r w:rsidR="009C79E4" w:rsidRPr="00C82806">
        <w:rPr>
          <w:sz w:val="36"/>
          <w:szCs w:val="36"/>
        </w:rPr>
        <w:t>di</w:t>
      </w:r>
      <w:r w:rsidRPr="00C82806">
        <w:rPr>
          <w:sz w:val="36"/>
          <w:szCs w:val="36"/>
        </w:rPr>
        <w:t xml:space="preserve"> quei principi </w:t>
      </w:r>
      <w:r w:rsidRPr="007D5D0B">
        <w:rPr>
          <w:i/>
          <w:iCs/>
          <w:sz w:val="36"/>
          <w:szCs w:val="36"/>
        </w:rPr>
        <w:t>sorgivi</w:t>
      </w:r>
      <w:r w:rsidRPr="00C82806">
        <w:rPr>
          <w:sz w:val="36"/>
          <w:szCs w:val="36"/>
        </w:rPr>
        <w:t xml:space="preserve"> </w:t>
      </w:r>
      <w:r w:rsidR="007D5D0B">
        <w:rPr>
          <w:sz w:val="36"/>
          <w:szCs w:val="36"/>
        </w:rPr>
        <w:t xml:space="preserve">e </w:t>
      </w:r>
      <w:r w:rsidR="007D5D0B" w:rsidRPr="007D5D0B">
        <w:rPr>
          <w:i/>
          <w:iCs/>
          <w:sz w:val="36"/>
          <w:szCs w:val="36"/>
        </w:rPr>
        <w:t>fondativi</w:t>
      </w:r>
      <w:r w:rsidR="007D5D0B">
        <w:rPr>
          <w:sz w:val="36"/>
          <w:szCs w:val="36"/>
        </w:rPr>
        <w:t xml:space="preserve"> </w:t>
      </w:r>
      <w:r w:rsidRPr="00C82806">
        <w:rPr>
          <w:sz w:val="36"/>
          <w:szCs w:val="36"/>
        </w:rPr>
        <w:t xml:space="preserve">che, orientando chiaramente a Dio e respingendo fermamente ciò che vi si oppone, </w:t>
      </w:r>
      <w:r w:rsidR="009C79E4" w:rsidRPr="00C82806">
        <w:rPr>
          <w:sz w:val="36"/>
          <w:szCs w:val="36"/>
        </w:rPr>
        <w:t>assicuran</w:t>
      </w:r>
      <w:r w:rsidRPr="00C82806">
        <w:rPr>
          <w:sz w:val="36"/>
          <w:szCs w:val="36"/>
        </w:rPr>
        <w:t xml:space="preserve">o i presupposti per realizzare il </w:t>
      </w:r>
      <w:r w:rsidR="008C0989">
        <w:rPr>
          <w:sz w:val="36"/>
          <w:szCs w:val="36"/>
        </w:rPr>
        <w:t xml:space="preserve">bene umano, il </w:t>
      </w:r>
      <w:r w:rsidRPr="00C82806">
        <w:rPr>
          <w:sz w:val="36"/>
          <w:szCs w:val="36"/>
        </w:rPr>
        <w:t xml:space="preserve">vero bene comune. </w:t>
      </w:r>
      <w:r w:rsidR="007B4EE5" w:rsidRPr="00C82806">
        <w:rPr>
          <w:sz w:val="36"/>
          <w:szCs w:val="36"/>
        </w:rPr>
        <w:t xml:space="preserve">Al contempo, i </w:t>
      </w:r>
      <w:r w:rsidR="007B4EE5" w:rsidRPr="00261C3E">
        <w:rPr>
          <w:i/>
          <w:iCs/>
          <w:sz w:val="36"/>
          <w:szCs w:val="36"/>
        </w:rPr>
        <w:t xml:space="preserve">principi teologali </w:t>
      </w:r>
      <w:r w:rsidR="007B4EE5" w:rsidRPr="00C82806">
        <w:rPr>
          <w:sz w:val="36"/>
          <w:szCs w:val="36"/>
        </w:rPr>
        <w:t xml:space="preserve">che reggono la DSC servono anche da criterio stabile per verificare </w:t>
      </w:r>
      <w:r w:rsidR="009C79E4" w:rsidRPr="00C82806">
        <w:rPr>
          <w:sz w:val="36"/>
          <w:szCs w:val="36"/>
        </w:rPr>
        <w:t xml:space="preserve">– </w:t>
      </w:r>
      <w:r w:rsidR="007B4EE5" w:rsidRPr="00C82806">
        <w:rPr>
          <w:sz w:val="36"/>
          <w:szCs w:val="36"/>
        </w:rPr>
        <w:t xml:space="preserve">e, all’occorrenza, correggere </w:t>
      </w:r>
      <w:r w:rsidR="009C79E4" w:rsidRPr="00C82806">
        <w:rPr>
          <w:sz w:val="36"/>
          <w:szCs w:val="36"/>
        </w:rPr>
        <w:t xml:space="preserve">– </w:t>
      </w:r>
      <w:r w:rsidR="007B4EE5" w:rsidRPr="00C82806">
        <w:rPr>
          <w:sz w:val="36"/>
          <w:szCs w:val="36"/>
        </w:rPr>
        <w:t xml:space="preserve">i modelli </w:t>
      </w:r>
      <w:r w:rsidR="007B4EE5" w:rsidRPr="007D5D0B">
        <w:rPr>
          <w:i/>
          <w:iCs/>
          <w:sz w:val="36"/>
          <w:szCs w:val="36"/>
        </w:rPr>
        <w:t>antropologici</w:t>
      </w:r>
      <w:r w:rsidR="007B4EE5" w:rsidRPr="00C82806">
        <w:rPr>
          <w:sz w:val="36"/>
          <w:szCs w:val="36"/>
        </w:rPr>
        <w:t xml:space="preserve">, </w:t>
      </w:r>
      <w:r w:rsidR="007B4EE5" w:rsidRPr="007D5D0B">
        <w:rPr>
          <w:i/>
          <w:iCs/>
          <w:sz w:val="36"/>
          <w:szCs w:val="36"/>
        </w:rPr>
        <w:t>politici</w:t>
      </w:r>
      <w:r w:rsidR="007B4EE5" w:rsidRPr="00C82806">
        <w:rPr>
          <w:sz w:val="36"/>
          <w:szCs w:val="36"/>
        </w:rPr>
        <w:t xml:space="preserve"> e </w:t>
      </w:r>
      <w:r w:rsidR="007B4EE5" w:rsidRPr="007D5D0B">
        <w:rPr>
          <w:i/>
          <w:iCs/>
          <w:sz w:val="36"/>
          <w:szCs w:val="36"/>
        </w:rPr>
        <w:t>giuridici</w:t>
      </w:r>
      <w:r w:rsidR="007B4EE5" w:rsidRPr="00C82806">
        <w:rPr>
          <w:sz w:val="36"/>
          <w:szCs w:val="36"/>
        </w:rPr>
        <w:t xml:space="preserve"> che vengono assunti dall’agire sociale, s</w:t>
      </w:r>
      <w:r w:rsidR="00A53731" w:rsidRPr="00C82806">
        <w:rPr>
          <w:sz w:val="36"/>
          <w:szCs w:val="36"/>
        </w:rPr>
        <w:t>ovente</w:t>
      </w:r>
      <w:r w:rsidR="007B4EE5" w:rsidRPr="00C82806">
        <w:rPr>
          <w:sz w:val="36"/>
          <w:szCs w:val="36"/>
        </w:rPr>
        <w:t xml:space="preserve"> in modo quasi implicito. L’appello al </w:t>
      </w:r>
      <w:r w:rsidRPr="00C82806">
        <w:rPr>
          <w:sz w:val="36"/>
          <w:szCs w:val="36"/>
        </w:rPr>
        <w:t xml:space="preserve">paradigma </w:t>
      </w:r>
      <w:r w:rsidRPr="00672F0F">
        <w:rPr>
          <w:i/>
          <w:iCs/>
          <w:sz w:val="36"/>
          <w:szCs w:val="36"/>
        </w:rPr>
        <w:t>relazionale</w:t>
      </w:r>
      <w:r w:rsidR="007B4EE5" w:rsidRPr="00C82806">
        <w:rPr>
          <w:sz w:val="36"/>
          <w:szCs w:val="36"/>
        </w:rPr>
        <w:t>, ad esempio, o l’invito alla</w:t>
      </w:r>
      <w:r w:rsidRPr="00C82806">
        <w:rPr>
          <w:sz w:val="36"/>
          <w:szCs w:val="36"/>
        </w:rPr>
        <w:t xml:space="preserve"> </w:t>
      </w:r>
      <w:r w:rsidRPr="00672F0F">
        <w:rPr>
          <w:i/>
          <w:iCs/>
          <w:sz w:val="36"/>
          <w:szCs w:val="36"/>
        </w:rPr>
        <w:t>partecipazione democratica</w:t>
      </w:r>
      <w:r w:rsidR="007B4EE5" w:rsidRPr="00C82806">
        <w:rPr>
          <w:sz w:val="36"/>
          <w:szCs w:val="36"/>
        </w:rPr>
        <w:t xml:space="preserve">, sono categoriali </w:t>
      </w:r>
      <w:r w:rsidR="005D6A36" w:rsidRPr="00C82806">
        <w:rPr>
          <w:sz w:val="36"/>
          <w:szCs w:val="36"/>
        </w:rPr>
        <w:t xml:space="preserve">promettenti, </w:t>
      </w:r>
      <w:r w:rsidR="007B4EE5" w:rsidRPr="00C82806">
        <w:rPr>
          <w:sz w:val="36"/>
          <w:szCs w:val="36"/>
        </w:rPr>
        <w:t xml:space="preserve">che abbisognano </w:t>
      </w:r>
      <w:r w:rsidR="005D6A36" w:rsidRPr="00C82806">
        <w:rPr>
          <w:sz w:val="36"/>
          <w:szCs w:val="36"/>
        </w:rPr>
        <w:t xml:space="preserve">però </w:t>
      </w:r>
      <w:r w:rsidR="007B4EE5" w:rsidRPr="00C82806">
        <w:rPr>
          <w:sz w:val="36"/>
          <w:szCs w:val="36"/>
        </w:rPr>
        <w:t xml:space="preserve">di un </w:t>
      </w:r>
      <w:r w:rsidR="007B4EE5" w:rsidRPr="0042064B">
        <w:rPr>
          <w:i/>
          <w:iCs/>
          <w:sz w:val="36"/>
          <w:szCs w:val="36"/>
        </w:rPr>
        <w:t>supporto teologico</w:t>
      </w:r>
      <w:r w:rsidR="007B4EE5" w:rsidRPr="00C82806">
        <w:rPr>
          <w:sz w:val="36"/>
          <w:szCs w:val="36"/>
        </w:rPr>
        <w:t xml:space="preserve"> che </w:t>
      </w:r>
      <w:r w:rsidR="007B4EE5" w:rsidRPr="00C82806">
        <w:rPr>
          <w:sz w:val="36"/>
          <w:szCs w:val="36"/>
        </w:rPr>
        <w:lastRenderedPageBreak/>
        <w:t xml:space="preserve">essi, da soli, non possono darsi, ma che pur necessitano se davvero intendono ispirare un agire sociale </w:t>
      </w:r>
      <w:r w:rsidR="007B4EE5" w:rsidRPr="007D5D0B">
        <w:rPr>
          <w:i/>
          <w:iCs/>
          <w:sz w:val="36"/>
          <w:szCs w:val="36"/>
        </w:rPr>
        <w:t>coerente</w:t>
      </w:r>
      <w:r w:rsidR="007B4EE5" w:rsidRPr="00C82806">
        <w:rPr>
          <w:sz w:val="36"/>
          <w:szCs w:val="36"/>
        </w:rPr>
        <w:t xml:space="preserve"> con </w:t>
      </w:r>
      <w:r w:rsidR="005D6A36" w:rsidRPr="00C82806">
        <w:rPr>
          <w:sz w:val="36"/>
          <w:szCs w:val="36"/>
        </w:rPr>
        <w:t>il ricchissimo magistero</w:t>
      </w:r>
      <w:r w:rsidR="007B4EE5" w:rsidRPr="00C82806">
        <w:rPr>
          <w:sz w:val="36"/>
          <w:szCs w:val="36"/>
        </w:rPr>
        <w:t xml:space="preserve"> sociale</w:t>
      </w:r>
      <w:r w:rsidR="005D6A36" w:rsidRPr="00C82806">
        <w:rPr>
          <w:sz w:val="36"/>
          <w:szCs w:val="36"/>
        </w:rPr>
        <w:t xml:space="preserve"> della Chiesa</w:t>
      </w:r>
      <w:r w:rsidR="007D5D0B">
        <w:rPr>
          <w:sz w:val="36"/>
          <w:szCs w:val="36"/>
        </w:rPr>
        <w:t>, che da Giovanni Paolo II è stat</w:t>
      </w:r>
      <w:r w:rsidR="004D1175">
        <w:rPr>
          <w:sz w:val="36"/>
          <w:szCs w:val="36"/>
        </w:rPr>
        <w:t xml:space="preserve">a </w:t>
      </w:r>
      <w:r w:rsidR="004D1175" w:rsidRPr="00BD0848">
        <w:rPr>
          <w:i/>
          <w:iCs/>
          <w:sz w:val="36"/>
          <w:szCs w:val="36"/>
        </w:rPr>
        <w:t>detto</w:t>
      </w:r>
      <w:r w:rsidR="007D5D0B" w:rsidRPr="00BD0848">
        <w:rPr>
          <w:i/>
          <w:iCs/>
          <w:sz w:val="36"/>
          <w:szCs w:val="36"/>
        </w:rPr>
        <w:t xml:space="preserve"> </w:t>
      </w:r>
      <w:r w:rsidR="004D1175" w:rsidRPr="00BD0848">
        <w:rPr>
          <w:i/>
          <w:iCs/>
          <w:sz w:val="36"/>
          <w:szCs w:val="36"/>
        </w:rPr>
        <w:t xml:space="preserve">appartenere </w:t>
      </w:r>
      <w:r w:rsidR="007D5D0B" w:rsidRPr="00BD0848">
        <w:rPr>
          <w:i/>
          <w:iCs/>
          <w:sz w:val="36"/>
          <w:szCs w:val="36"/>
        </w:rPr>
        <w:t>all’ambito della teologia</w:t>
      </w:r>
      <w:r w:rsidR="004D1175">
        <w:rPr>
          <w:sz w:val="36"/>
          <w:szCs w:val="36"/>
        </w:rPr>
        <w:t>, specialmente della teologia</w:t>
      </w:r>
      <w:r w:rsidR="007D5D0B">
        <w:rPr>
          <w:sz w:val="36"/>
          <w:szCs w:val="36"/>
        </w:rPr>
        <w:t xml:space="preserve"> morale.</w:t>
      </w:r>
      <w:r w:rsidR="007D5D0B">
        <w:rPr>
          <w:rStyle w:val="Rimandonotaapidipagina"/>
          <w:sz w:val="36"/>
          <w:szCs w:val="36"/>
        </w:rPr>
        <w:footnoteReference w:id="17"/>
      </w:r>
      <w:r w:rsidR="005D6A36" w:rsidRPr="00C82806">
        <w:rPr>
          <w:sz w:val="36"/>
          <w:szCs w:val="36"/>
        </w:rPr>
        <w:t xml:space="preserve"> </w:t>
      </w:r>
    </w:p>
    <w:p w14:paraId="211DE296" w14:textId="128A56F5" w:rsidR="005D6A36" w:rsidRPr="00C82806" w:rsidRDefault="005D6A36" w:rsidP="007418C4">
      <w:pPr>
        <w:spacing w:line="276" w:lineRule="auto"/>
        <w:rPr>
          <w:sz w:val="36"/>
          <w:szCs w:val="36"/>
        </w:rPr>
      </w:pPr>
    </w:p>
    <w:p w14:paraId="7BD1589C" w14:textId="1DFF925E" w:rsidR="005D6A36" w:rsidRPr="00C82806" w:rsidRDefault="005D6A36" w:rsidP="005D6A36">
      <w:pPr>
        <w:spacing w:line="276" w:lineRule="auto"/>
        <w:rPr>
          <w:sz w:val="36"/>
          <w:szCs w:val="36"/>
        </w:rPr>
      </w:pPr>
      <w:r w:rsidRPr="00C82806">
        <w:rPr>
          <w:sz w:val="36"/>
          <w:szCs w:val="36"/>
        </w:rPr>
        <w:t xml:space="preserve">6. Comprendiamo allora come i due aspetti che ho voluto segnalare alla vostra attenzione siano strettamente implicati. La retta prassi sociale, in grado di rispondere cristianamente alle sfide sociali del momento, esige a monte una </w:t>
      </w:r>
      <w:r w:rsidRPr="004D1175">
        <w:rPr>
          <w:i/>
          <w:iCs/>
          <w:sz w:val="36"/>
          <w:szCs w:val="36"/>
        </w:rPr>
        <w:t>chiara opzione</w:t>
      </w:r>
      <w:r w:rsidRPr="00C82806">
        <w:rPr>
          <w:sz w:val="36"/>
          <w:szCs w:val="36"/>
        </w:rPr>
        <w:t xml:space="preserve"> di </w:t>
      </w:r>
      <w:r w:rsidRPr="004D1175">
        <w:rPr>
          <w:i/>
          <w:iCs/>
          <w:sz w:val="36"/>
          <w:szCs w:val="36"/>
        </w:rPr>
        <w:t xml:space="preserve">fede </w:t>
      </w:r>
      <w:r w:rsidRPr="00C82806">
        <w:rPr>
          <w:sz w:val="36"/>
          <w:szCs w:val="36"/>
        </w:rPr>
        <w:t xml:space="preserve">e la </w:t>
      </w:r>
      <w:r w:rsidRPr="004D1175">
        <w:rPr>
          <w:i/>
          <w:iCs/>
          <w:sz w:val="36"/>
          <w:szCs w:val="36"/>
        </w:rPr>
        <w:t>maturazione della carità</w:t>
      </w:r>
      <w:r w:rsidRPr="00C82806">
        <w:rPr>
          <w:sz w:val="36"/>
          <w:szCs w:val="36"/>
        </w:rPr>
        <w:t>, intesa come ordin</w:t>
      </w:r>
      <w:r w:rsidR="00A53731" w:rsidRPr="00C82806">
        <w:rPr>
          <w:sz w:val="36"/>
          <w:szCs w:val="36"/>
        </w:rPr>
        <w:t>amento</w:t>
      </w:r>
      <w:r w:rsidRPr="00C82806">
        <w:rPr>
          <w:sz w:val="36"/>
          <w:szCs w:val="36"/>
        </w:rPr>
        <w:t xml:space="preserve"> a Dio </w:t>
      </w:r>
      <w:r w:rsidR="00A53731" w:rsidRPr="00C82806">
        <w:rPr>
          <w:sz w:val="36"/>
          <w:szCs w:val="36"/>
        </w:rPr>
        <w:t>del</w:t>
      </w:r>
      <w:r w:rsidRPr="00C82806">
        <w:rPr>
          <w:sz w:val="36"/>
          <w:szCs w:val="36"/>
        </w:rPr>
        <w:t>le realtà terrene (</w:t>
      </w:r>
      <w:r w:rsidRPr="00C82806">
        <w:rPr>
          <w:i/>
          <w:iCs/>
          <w:sz w:val="36"/>
          <w:szCs w:val="36"/>
        </w:rPr>
        <w:t xml:space="preserve">ordo ad </w:t>
      </w:r>
      <w:proofErr w:type="spellStart"/>
      <w:r w:rsidRPr="00C82806">
        <w:rPr>
          <w:i/>
          <w:iCs/>
          <w:sz w:val="36"/>
          <w:szCs w:val="36"/>
        </w:rPr>
        <w:t>Deum</w:t>
      </w:r>
      <w:proofErr w:type="spellEnd"/>
      <w:r w:rsidRPr="00C82806">
        <w:rPr>
          <w:sz w:val="36"/>
          <w:szCs w:val="36"/>
        </w:rPr>
        <w:t xml:space="preserve">). Due </w:t>
      </w:r>
      <w:r w:rsidRPr="00C82806">
        <w:rPr>
          <w:i/>
          <w:iCs/>
          <w:sz w:val="36"/>
          <w:szCs w:val="36"/>
        </w:rPr>
        <w:t>virtù</w:t>
      </w:r>
      <w:r w:rsidRPr="00C82806">
        <w:rPr>
          <w:sz w:val="36"/>
          <w:szCs w:val="36"/>
        </w:rPr>
        <w:t xml:space="preserve"> appunto, assunte personalmente dal soggetto, che plasmano il suo essere abituale (</w:t>
      </w:r>
      <w:r w:rsidRPr="00C82806">
        <w:rPr>
          <w:i/>
          <w:iCs/>
          <w:sz w:val="36"/>
          <w:szCs w:val="36"/>
        </w:rPr>
        <w:t>habitus</w:t>
      </w:r>
      <w:r w:rsidRPr="00C82806">
        <w:rPr>
          <w:sz w:val="36"/>
          <w:szCs w:val="36"/>
        </w:rPr>
        <w:t xml:space="preserve">) e informano l’agire. </w:t>
      </w:r>
    </w:p>
    <w:p w14:paraId="5B17233A" w14:textId="4B321AEE" w:rsidR="007418C4" w:rsidRDefault="005D6A36" w:rsidP="007418C4">
      <w:pPr>
        <w:spacing w:line="276" w:lineRule="auto"/>
        <w:rPr>
          <w:sz w:val="36"/>
          <w:szCs w:val="36"/>
        </w:rPr>
      </w:pPr>
      <w:r w:rsidRPr="00C82806">
        <w:rPr>
          <w:sz w:val="36"/>
          <w:szCs w:val="36"/>
        </w:rPr>
        <w:t xml:space="preserve">Disattendere tutto ciò come “scorciatoia” per una maggiore efficacia operativa – o come </w:t>
      </w:r>
      <w:r w:rsidR="00A53731" w:rsidRPr="00C82806">
        <w:rPr>
          <w:sz w:val="36"/>
          <w:szCs w:val="36"/>
        </w:rPr>
        <w:t xml:space="preserve">ineluttabile </w:t>
      </w:r>
      <w:r w:rsidRPr="00C82806">
        <w:rPr>
          <w:sz w:val="36"/>
          <w:szCs w:val="36"/>
        </w:rPr>
        <w:t xml:space="preserve">necessità in un contesto sociale fortemente secolarizzato – suggerisce l’immagine di un fiume che, per </w:t>
      </w:r>
      <w:r w:rsidR="00B256C1" w:rsidRPr="00C82806">
        <w:rPr>
          <w:sz w:val="36"/>
          <w:szCs w:val="36"/>
        </w:rPr>
        <w:t>proced</w:t>
      </w:r>
      <w:r w:rsidRPr="00C82806">
        <w:rPr>
          <w:sz w:val="36"/>
          <w:szCs w:val="36"/>
        </w:rPr>
        <w:t xml:space="preserve">ere più </w:t>
      </w:r>
      <w:r w:rsidR="00B256C1" w:rsidRPr="00C82806">
        <w:rPr>
          <w:sz w:val="36"/>
          <w:szCs w:val="36"/>
        </w:rPr>
        <w:t>spedito</w:t>
      </w:r>
      <w:r w:rsidRPr="00C82806">
        <w:rPr>
          <w:sz w:val="36"/>
          <w:szCs w:val="36"/>
        </w:rPr>
        <w:t xml:space="preserve">, </w:t>
      </w:r>
      <w:r w:rsidR="007B4EE5" w:rsidRPr="00C82806">
        <w:rPr>
          <w:sz w:val="36"/>
          <w:szCs w:val="36"/>
        </w:rPr>
        <w:t>si distacc</w:t>
      </w:r>
      <w:r w:rsidRPr="00C82806">
        <w:rPr>
          <w:sz w:val="36"/>
          <w:szCs w:val="36"/>
        </w:rPr>
        <w:t>hi</w:t>
      </w:r>
      <w:r w:rsidR="007B4EE5" w:rsidRPr="00C82806">
        <w:rPr>
          <w:sz w:val="36"/>
          <w:szCs w:val="36"/>
        </w:rPr>
        <w:t xml:space="preserve"> dalla sorgente</w:t>
      </w:r>
      <w:r w:rsidRPr="00C82806">
        <w:rPr>
          <w:sz w:val="36"/>
          <w:szCs w:val="36"/>
        </w:rPr>
        <w:t xml:space="preserve">. </w:t>
      </w:r>
      <w:r w:rsidR="00B256C1" w:rsidRPr="00C82806">
        <w:rPr>
          <w:sz w:val="36"/>
          <w:szCs w:val="36"/>
        </w:rPr>
        <w:t>Chi porterà ancora acqua buona a coloro che verranno domani?</w:t>
      </w:r>
    </w:p>
    <w:p w14:paraId="45A1B051" w14:textId="5005AB9B" w:rsidR="00430727" w:rsidRDefault="004D1175" w:rsidP="00430727">
      <w:pPr>
        <w:spacing w:line="276" w:lineRule="auto"/>
        <w:rPr>
          <w:sz w:val="36"/>
          <w:szCs w:val="36"/>
          <w:shd w:val="clear" w:color="auto" w:fill="FFFFFF"/>
        </w:rPr>
      </w:pPr>
      <w:r>
        <w:rPr>
          <w:sz w:val="36"/>
          <w:szCs w:val="36"/>
        </w:rPr>
        <w:t>Una tale opzione fa</w:t>
      </w:r>
      <w:r w:rsidR="00EC2154">
        <w:rPr>
          <w:sz w:val="36"/>
          <w:szCs w:val="36"/>
        </w:rPr>
        <w:t>rebbe</w:t>
      </w:r>
      <w:r>
        <w:rPr>
          <w:sz w:val="36"/>
          <w:szCs w:val="36"/>
        </w:rPr>
        <w:t xml:space="preserve"> rivivere la dannosa </w:t>
      </w:r>
      <w:r w:rsidRPr="00A85E25">
        <w:rPr>
          <w:i/>
          <w:iCs/>
          <w:sz w:val="36"/>
          <w:szCs w:val="36"/>
        </w:rPr>
        <w:t>separazione</w:t>
      </w:r>
      <w:r>
        <w:rPr>
          <w:sz w:val="36"/>
          <w:szCs w:val="36"/>
        </w:rPr>
        <w:t xml:space="preserve"> tra fede e vita</w:t>
      </w:r>
      <w:r w:rsidR="00524B82">
        <w:rPr>
          <w:sz w:val="36"/>
          <w:szCs w:val="36"/>
        </w:rPr>
        <w:t>,</w:t>
      </w:r>
      <w:r>
        <w:rPr>
          <w:sz w:val="36"/>
          <w:szCs w:val="36"/>
        </w:rPr>
        <w:t xml:space="preserve"> che </w:t>
      </w:r>
      <w:r w:rsidR="00524B82">
        <w:rPr>
          <w:sz w:val="36"/>
          <w:szCs w:val="36"/>
        </w:rPr>
        <w:t xml:space="preserve">già </w:t>
      </w:r>
      <w:r>
        <w:rPr>
          <w:sz w:val="36"/>
          <w:szCs w:val="36"/>
        </w:rPr>
        <w:t xml:space="preserve">san Giovanni XXIII </w:t>
      </w:r>
      <w:r w:rsidR="00524B82">
        <w:rPr>
          <w:sz w:val="36"/>
          <w:szCs w:val="36"/>
        </w:rPr>
        <w:t>definì uno dei mali più grandi</w:t>
      </w:r>
      <w:r w:rsidR="00883AC9">
        <w:rPr>
          <w:sz w:val="36"/>
          <w:szCs w:val="36"/>
        </w:rPr>
        <w:t xml:space="preserve"> della cultura cattolica</w:t>
      </w:r>
      <w:r w:rsidR="00E3252B">
        <w:rPr>
          <w:sz w:val="36"/>
          <w:szCs w:val="36"/>
        </w:rPr>
        <w:t xml:space="preserve">, </w:t>
      </w:r>
      <w:r w:rsidR="00EE1D47">
        <w:rPr>
          <w:sz w:val="36"/>
          <w:szCs w:val="36"/>
        </w:rPr>
        <w:t>dovuto al</w:t>
      </w:r>
      <w:r w:rsidR="00E3252B">
        <w:rPr>
          <w:sz w:val="36"/>
          <w:szCs w:val="36"/>
        </w:rPr>
        <w:t xml:space="preserve"> difetto di una </w:t>
      </w:r>
      <w:r w:rsidR="0023045F">
        <w:rPr>
          <w:sz w:val="36"/>
          <w:szCs w:val="36"/>
        </w:rPr>
        <w:t>solida ed</w:t>
      </w:r>
      <w:r w:rsidR="00EE1D47">
        <w:rPr>
          <w:sz w:val="36"/>
          <w:szCs w:val="36"/>
        </w:rPr>
        <w:t xml:space="preserve"> integrale </w:t>
      </w:r>
      <w:r w:rsidR="00E3252B">
        <w:rPr>
          <w:sz w:val="36"/>
          <w:szCs w:val="36"/>
        </w:rPr>
        <w:t>formazione cristiana</w:t>
      </w:r>
      <w:r w:rsidR="00883AC9">
        <w:rPr>
          <w:sz w:val="36"/>
          <w:szCs w:val="36"/>
        </w:rPr>
        <w:t>.</w:t>
      </w:r>
      <w:r w:rsidR="00E3252B">
        <w:rPr>
          <w:rStyle w:val="Rimandonotaapidipagina"/>
          <w:sz w:val="36"/>
          <w:szCs w:val="36"/>
        </w:rPr>
        <w:footnoteReference w:id="18"/>
      </w:r>
      <w:r w:rsidR="00EC2154" w:rsidRPr="00EC2154">
        <w:rPr>
          <w:rFonts w:ascii="Arial" w:hAnsi="Arial" w:cs="Arial"/>
          <w:color w:val="474747"/>
          <w:sz w:val="21"/>
          <w:szCs w:val="21"/>
          <w:shd w:val="clear" w:color="auto" w:fill="FFFFFF"/>
        </w:rPr>
        <w:t xml:space="preserve"> </w:t>
      </w:r>
      <w:r w:rsidR="00EC2154" w:rsidRPr="00EC2154">
        <w:rPr>
          <w:color w:val="474747"/>
          <w:sz w:val="36"/>
          <w:szCs w:val="36"/>
          <w:shd w:val="clear" w:color="auto" w:fill="FFFFFF"/>
        </w:rPr>
        <w:t xml:space="preserve">La </w:t>
      </w:r>
      <w:r w:rsidR="00EC2154" w:rsidRPr="008E11B7">
        <w:rPr>
          <w:sz w:val="36"/>
          <w:szCs w:val="36"/>
          <w:shd w:val="clear" w:color="auto" w:fill="FFFFFF"/>
        </w:rPr>
        <w:t>frattura </w:t>
      </w:r>
      <w:r w:rsidR="00EC2154" w:rsidRPr="008E11B7">
        <w:rPr>
          <w:rStyle w:val="Enfasicorsivo"/>
          <w:i w:val="0"/>
          <w:iCs w:val="0"/>
          <w:sz w:val="36"/>
          <w:szCs w:val="36"/>
          <w:shd w:val="clear" w:color="auto" w:fill="FFFFFF"/>
        </w:rPr>
        <w:t>tra</w:t>
      </w:r>
      <w:r w:rsidR="008F7585">
        <w:rPr>
          <w:rStyle w:val="Enfasicorsivo"/>
          <w:i w:val="0"/>
          <w:iCs w:val="0"/>
          <w:sz w:val="36"/>
          <w:szCs w:val="36"/>
          <w:shd w:val="clear" w:color="auto" w:fill="FFFFFF"/>
        </w:rPr>
        <w:t xml:space="preserve"> </w:t>
      </w:r>
      <w:r w:rsidR="00EC2154" w:rsidRPr="008E11B7">
        <w:rPr>
          <w:rStyle w:val="Enfasicorsivo"/>
          <w:i w:val="0"/>
          <w:iCs w:val="0"/>
          <w:sz w:val="36"/>
          <w:szCs w:val="36"/>
          <w:shd w:val="clear" w:color="auto" w:fill="FFFFFF"/>
        </w:rPr>
        <w:t>fede</w:t>
      </w:r>
      <w:r w:rsidR="00EC2154" w:rsidRPr="008E11B7">
        <w:rPr>
          <w:rStyle w:val="Enfasicorsivo"/>
          <w:b/>
          <w:bCs/>
          <w:i w:val="0"/>
          <w:iCs w:val="0"/>
          <w:sz w:val="36"/>
          <w:szCs w:val="36"/>
          <w:shd w:val="clear" w:color="auto" w:fill="FFFFFF"/>
        </w:rPr>
        <w:t xml:space="preserve"> </w:t>
      </w:r>
      <w:r w:rsidR="00EC2154" w:rsidRPr="008E11B7">
        <w:rPr>
          <w:rStyle w:val="Enfasicorsivo"/>
          <w:i w:val="0"/>
          <w:iCs w:val="0"/>
          <w:sz w:val="36"/>
          <w:szCs w:val="36"/>
          <w:shd w:val="clear" w:color="auto" w:fill="FFFFFF"/>
        </w:rPr>
        <w:t>e</w:t>
      </w:r>
      <w:r w:rsidR="00EC2154" w:rsidRPr="008E11B7">
        <w:rPr>
          <w:sz w:val="36"/>
          <w:szCs w:val="36"/>
          <w:shd w:val="clear" w:color="auto" w:fill="FFFFFF"/>
        </w:rPr>
        <w:t> cultura </w:t>
      </w:r>
      <w:r w:rsidR="00EC2154" w:rsidRPr="008E11B7">
        <w:rPr>
          <w:rStyle w:val="Enfasicorsivo"/>
          <w:i w:val="0"/>
          <w:iCs w:val="0"/>
          <w:sz w:val="36"/>
          <w:szCs w:val="36"/>
          <w:shd w:val="clear" w:color="auto" w:fill="FFFFFF"/>
        </w:rPr>
        <w:t>è</w:t>
      </w:r>
      <w:r w:rsidR="00EC2154" w:rsidRPr="008E11B7">
        <w:rPr>
          <w:sz w:val="36"/>
          <w:szCs w:val="36"/>
          <w:shd w:val="clear" w:color="auto" w:fill="FFFFFF"/>
        </w:rPr>
        <w:t> stata</w:t>
      </w:r>
      <w:r w:rsidR="0023045F">
        <w:rPr>
          <w:sz w:val="36"/>
          <w:szCs w:val="36"/>
          <w:shd w:val="clear" w:color="auto" w:fill="FFFFFF"/>
        </w:rPr>
        <w:t xml:space="preserve"> parimenti</w:t>
      </w:r>
      <w:r w:rsidR="00EC2154" w:rsidRPr="008E11B7">
        <w:rPr>
          <w:sz w:val="36"/>
          <w:szCs w:val="36"/>
          <w:shd w:val="clear" w:color="auto" w:fill="FFFFFF"/>
        </w:rPr>
        <w:t xml:space="preserve"> </w:t>
      </w:r>
      <w:r w:rsidR="000C2976" w:rsidRPr="008E11B7">
        <w:rPr>
          <w:sz w:val="36"/>
          <w:szCs w:val="36"/>
          <w:shd w:val="clear" w:color="auto" w:fill="FFFFFF"/>
        </w:rPr>
        <w:t>indicata</w:t>
      </w:r>
      <w:r w:rsidR="00EC2154" w:rsidRPr="008E11B7">
        <w:rPr>
          <w:sz w:val="36"/>
          <w:szCs w:val="36"/>
          <w:shd w:val="clear" w:color="auto" w:fill="FFFFFF"/>
        </w:rPr>
        <w:t xml:space="preserve"> da san Paolo VI</w:t>
      </w:r>
      <w:r w:rsidR="000C2976" w:rsidRPr="008E11B7">
        <w:rPr>
          <w:sz w:val="36"/>
          <w:szCs w:val="36"/>
          <w:shd w:val="clear" w:color="auto" w:fill="FFFFFF"/>
        </w:rPr>
        <w:t xml:space="preserve"> come</w:t>
      </w:r>
      <w:r w:rsidR="00EC2154" w:rsidRPr="008E11B7">
        <w:rPr>
          <w:sz w:val="36"/>
          <w:szCs w:val="36"/>
          <w:shd w:val="clear" w:color="auto" w:fill="FFFFFF"/>
        </w:rPr>
        <w:t xml:space="preserve"> «il dramma </w:t>
      </w:r>
      <w:r w:rsidR="00EC2154" w:rsidRPr="008E11B7">
        <w:rPr>
          <w:rStyle w:val="Enfasicorsivo"/>
          <w:i w:val="0"/>
          <w:iCs w:val="0"/>
          <w:sz w:val="36"/>
          <w:szCs w:val="36"/>
          <w:shd w:val="clear" w:color="auto" w:fill="FFFFFF"/>
        </w:rPr>
        <w:t>della</w:t>
      </w:r>
      <w:r w:rsidR="00EC2154" w:rsidRPr="008E11B7">
        <w:rPr>
          <w:sz w:val="36"/>
          <w:szCs w:val="36"/>
          <w:shd w:val="clear" w:color="auto" w:fill="FFFFFF"/>
        </w:rPr>
        <w:t> nostra epoca».</w:t>
      </w:r>
      <w:r w:rsidR="00EC2154" w:rsidRPr="008E11B7">
        <w:rPr>
          <w:rStyle w:val="Rimandonotaapidipagina"/>
          <w:sz w:val="36"/>
          <w:szCs w:val="36"/>
          <w:shd w:val="clear" w:color="auto" w:fill="FFFFFF"/>
        </w:rPr>
        <w:footnoteReference w:id="19"/>
      </w:r>
    </w:p>
    <w:p w14:paraId="0DC25103" w14:textId="716DAEFC" w:rsidR="00430727" w:rsidRDefault="00430727" w:rsidP="00D01ABB">
      <w:pPr>
        <w:spacing w:line="276" w:lineRule="auto"/>
        <w:rPr>
          <w:rFonts w:eastAsia="Calibri"/>
          <w:sz w:val="36"/>
          <w:szCs w:val="36"/>
        </w:rPr>
      </w:pPr>
      <w:r>
        <w:rPr>
          <w:rFonts w:eastAsia="Calibri"/>
          <w:sz w:val="36"/>
          <w:szCs w:val="36"/>
        </w:rPr>
        <w:lastRenderedPageBreak/>
        <w:t xml:space="preserve">La separazione fra fede e vita induce di fatto la </w:t>
      </w:r>
      <w:r w:rsidRPr="00A85E25">
        <w:rPr>
          <w:rFonts w:eastAsia="Calibri"/>
          <w:i/>
          <w:iCs/>
          <w:sz w:val="36"/>
          <w:szCs w:val="36"/>
        </w:rPr>
        <w:t>frammentazione identitaria</w:t>
      </w:r>
      <w:r>
        <w:rPr>
          <w:rFonts w:eastAsia="Calibri"/>
          <w:sz w:val="36"/>
          <w:szCs w:val="36"/>
        </w:rPr>
        <w:t xml:space="preserve"> dei credenti viventi </w:t>
      </w:r>
      <w:r w:rsidRPr="008F7585">
        <w:rPr>
          <w:rFonts w:eastAsia="Calibri"/>
          <w:i/>
          <w:iCs/>
          <w:sz w:val="36"/>
          <w:szCs w:val="36"/>
        </w:rPr>
        <w:t xml:space="preserve">in </w:t>
      </w:r>
      <w:r>
        <w:rPr>
          <w:rFonts w:eastAsia="Calibri"/>
          <w:sz w:val="36"/>
          <w:szCs w:val="36"/>
        </w:rPr>
        <w:t xml:space="preserve">Cristo, che ricapitola in sé tutte le cose, quelle del cielo e quelle della terra.  </w:t>
      </w:r>
      <w:r w:rsidR="00F7031D">
        <w:rPr>
          <w:rFonts w:eastAsia="Calibri"/>
          <w:sz w:val="36"/>
          <w:szCs w:val="36"/>
        </w:rPr>
        <w:t>Si tratta</w:t>
      </w:r>
      <w:r w:rsidR="008F7585">
        <w:rPr>
          <w:rFonts w:eastAsia="Calibri"/>
          <w:sz w:val="36"/>
          <w:szCs w:val="36"/>
        </w:rPr>
        <w:t xml:space="preserve"> non tanto</w:t>
      </w:r>
      <w:r w:rsidR="00F7031D">
        <w:rPr>
          <w:rFonts w:eastAsia="Calibri"/>
          <w:sz w:val="36"/>
          <w:szCs w:val="36"/>
        </w:rPr>
        <w:t xml:space="preserve"> di </w:t>
      </w:r>
      <w:r>
        <w:rPr>
          <w:rFonts w:eastAsia="Calibri"/>
          <w:sz w:val="36"/>
          <w:szCs w:val="36"/>
        </w:rPr>
        <w:t>una frammentazione propriamente politica,</w:t>
      </w:r>
      <w:r w:rsidR="00F7031D">
        <w:rPr>
          <w:rFonts w:eastAsia="Calibri"/>
          <w:sz w:val="36"/>
          <w:szCs w:val="36"/>
        </w:rPr>
        <w:t xml:space="preserve"> bensì del fatto che con essa si ritiene che la propria fede non sia in grado di conformare la propria vita, i vari comportamenti dei credenti. Questi in politica hanno come riferimento </w:t>
      </w:r>
      <w:r w:rsidR="00A85E25">
        <w:rPr>
          <w:rFonts w:eastAsia="Calibri"/>
          <w:sz w:val="36"/>
          <w:szCs w:val="36"/>
        </w:rPr>
        <w:t>prioritario ed esclusivo i</w:t>
      </w:r>
      <w:r w:rsidRPr="00430727">
        <w:rPr>
          <w:rFonts w:eastAsia="Calibri"/>
          <w:sz w:val="36"/>
          <w:szCs w:val="36"/>
        </w:rPr>
        <w:t xml:space="preserve"> partiti e non certo la comunione con Cristo e il suo Vangelo</w:t>
      </w:r>
      <w:r w:rsidR="00165457">
        <w:rPr>
          <w:rFonts w:eastAsia="Calibri"/>
          <w:sz w:val="36"/>
          <w:szCs w:val="36"/>
        </w:rPr>
        <w:t>, con Dio</w:t>
      </w:r>
      <w:r w:rsidRPr="00430727">
        <w:rPr>
          <w:rFonts w:eastAsia="Calibri"/>
          <w:sz w:val="36"/>
          <w:szCs w:val="36"/>
        </w:rPr>
        <w:t>.</w:t>
      </w:r>
      <w:r w:rsidR="00165457">
        <w:rPr>
          <w:rStyle w:val="Rimandonotaapidipagina"/>
          <w:rFonts w:eastAsia="Calibri"/>
          <w:sz w:val="36"/>
          <w:szCs w:val="36"/>
        </w:rPr>
        <w:footnoteReference w:id="20"/>
      </w:r>
      <w:r w:rsidRPr="00430727">
        <w:rPr>
          <w:rFonts w:eastAsia="Calibri"/>
          <w:sz w:val="36"/>
          <w:szCs w:val="36"/>
        </w:rPr>
        <w:t xml:space="preserve"> </w:t>
      </w:r>
      <w:r w:rsidR="00D01ABB">
        <w:rPr>
          <w:rFonts w:eastAsia="Calibri"/>
          <w:sz w:val="36"/>
          <w:szCs w:val="36"/>
        </w:rPr>
        <w:t>Quello che conta sono gli ordini di scuderia</w:t>
      </w:r>
      <w:r w:rsidRPr="00430727">
        <w:rPr>
          <w:rFonts w:eastAsia="Calibri"/>
          <w:sz w:val="36"/>
          <w:szCs w:val="36"/>
        </w:rPr>
        <w:t xml:space="preserve"> de</w:t>
      </w:r>
      <w:r w:rsidR="00165457">
        <w:rPr>
          <w:rFonts w:eastAsia="Calibri"/>
          <w:sz w:val="36"/>
          <w:szCs w:val="36"/>
        </w:rPr>
        <w:t>lle organizzazioni partitiche</w:t>
      </w:r>
      <w:r w:rsidRPr="00430727">
        <w:rPr>
          <w:rFonts w:eastAsia="Calibri"/>
          <w:sz w:val="36"/>
          <w:szCs w:val="36"/>
        </w:rPr>
        <w:t>. Poco importa se le leggi da votare sono ad impronta laicista, imperniate attorno a visioni antropologiche fortemente riduttive o addirittura irrazionali. Basta che siano state messe all’ordine del giorno dal proprio partito.</w:t>
      </w:r>
      <w:r w:rsidR="00D01ABB">
        <w:rPr>
          <w:rFonts w:eastAsia="Calibri"/>
          <w:sz w:val="36"/>
          <w:szCs w:val="36"/>
        </w:rPr>
        <w:t xml:space="preserve"> I</w:t>
      </w:r>
      <w:r w:rsidRPr="00430727">
        <w:rPr>
          <w:rFonts w:eastAsia="Calibri"/>
          <w:sz w:val="36"/>
          <w:szCs w:val="36"/>
        </w:rPr>
        <w:t xml:space="preserve">l suddetto modo di pensare si nutre di </w:t>
      </w:r>
      <w:r w:rsidR="00D01ABB">
        <w:rPr>
          <w:rFonts w:eastAsia="Calibri"/>
          <w:sz w:val="36"/>
          <w:szCs w:val="36"/>
        </w:rPr>
        <w:t>un</w:t>
      </w:r>
      <w:r w:rsidRPr="00430727">
        <w:rPr>
          <w:rFonts w:eastAsia="Calibri"/>
          <w:sz w:val="36"/>
          <w:szCs w:val="36"/>
        </w:rPr>
        <w:t xml:space="preserve"> presupposto</w:t>
      </w:r>
      <w:r w:rsidR="00D01ABB">
        <w:rPr>
          <w:rFonts w:eastAsia="Calibri"/>
          <w:sz w:val="36"/>
          <w:szCs w:val="36"/>
        </w:rPr>
        <w:t xml:space="preserve"> errato,</w:t>
      </w:r>
      <w:r w:rsidRPr="00430727">
        <w:rPr>
          <w:rFonts w:eastAsia="Calibri"/>
          <w:sz w:val="36"/>
          <w:szCs w:val="36"/>
        </w:rPr>
        <w:t xml:space="preserve"> secondo cui l’essere specifico del cristiano non giustificherebbe un impegno peculiare dei credenti nella </w:t>
      </w:r>
      <w:r w:rsidRPr="00430727">
        <w:rPr>
          <w:rFonts w:eastAsia="Calibri"/>
          <w:sz w:val="36"/>
          <w:szCs w:val="36"/>
        </w:rPr>
        <w:lastRenderedPageBreak/>
        <w:t>politica, un impegno secondo l’</w:t>
      </w:r>
      <w:r w:rsidRPr="00430727">
        <w:rPr>
          <w:rFonts w:eastAsia="Calibri"/>
          <w:i/>
          <w:iCs/>
          <w:sz w:val="36"/>
          <w:szCs w:val="36"/>
        </w:rPr>
        <w:t>ispirazione cristiana</w:t>
      </w:r>
      <w:r w:rsidRPr="00430727">
        <w:rPr>
          <w:rFonts w:eastAsia="Calibri"/>
          <w:sz w:val="36"/>
          <w:szCs w:val="36"/>
        </w:rPr>
        <w:t>. In politica si dovrebbe essere presenti senza ragioni religiose, in definitiva senza il riferimento</w:t>
      </w:r>
      <w:r w:rsidR="00D01ABB">
        <w:rPr>
          <w:rFonts w:eastAsia="Calibri"/>
          <w:sz w:val="36"/>
          <w:szCs w:val="36"/>
        </w:rPr>
        <w:t xml:space="preserve"> al Vangelo, </w:t>
      </w:r>
      <w:r w:rsidRPr="00430727">
        <w:rPr>
          <w:rFonts w:eastAsia="Calibri"/>
          <w:sz w:val="36"/>
          <w:szCs w:val="36"/>
        </w:rPr>
        <w:t>alla Dottrina sociale della Chiesa. Ma non</w:t>
      </w:r>
      <w:r w:rsidR="00D01ABB">
        <w:rPr>
          <w:rFonts w:eastAsia="Calibri"/>
          <w:sz w:val="36"/>
          <w:szCs w:val="36"/>
        </w:rPr>
        <w:t xml:space="preserve"> è tutto</w:t>
      </w:r>
      <w:r w:rsidRPr="00430727">
        <w:rPr>
          <w:rFonts w:eastAsia="Calibri"/>
          <w:sz w:val="36"/>
          <w:szCs w:val="36"/>
        </w:rPr>
        <w:t xml:space="preserve">. A ben riflettere, </w:t>
      </w:r>
      <w:r w:rsidR="00D01ABB">
        <w:rPr>
          <w:rFonts w:eastAsia="Calibri"/>
          <w:sz w:val="36"/>
          <w:szCs w:val="36"/>
        </w:rPr>
        <w:t>l’opzione di un’esistenza incentrata sulla frattura profonda tra fede e vita, tra fede e politica, tra ispirazione cristiana e impegno sociale,</w:t>
      </w:r>
      <w:r w:rsidRPr="00430727">
        <w:rPr>
          <w:rFonts w:eastAsia="Calibri"/>
          <w:sz w:val="36"/>
          <w:szCs w:val="36"/>
        </w:rPr>
        <w:t xml:space="preserve"> implicherebbe altri presupposti, davvero gravi per </w:t>
      </w:r>
      <w:r w:rsidR="008F7585">
        <w:rPr>
          <w:rFonts w:eastAsia="Calibri"/>
          <w:sz w:val="36"/>
          <w:szCs w:val="36"/>
        </w:rPr>
        <w:t>quei</w:t>
      </w:r>
      <w:r w:rsidR="00A85E25">
        <w:rPr>
          <w:rFonts w:eastAsia="Calibri"/>
          <w:sz w:val="36"/>
          <w:szCs w:val="36"/>
        </w:rPr>
        <w:t xml:space="preserve"> </w:t>
      </w:r>
      <w:r w:rsidRPr="00430727">
        <w:rPr>
          <w:rFonts w:eastAsia="Calibri"/>
          <w:sz w:val="36"/>
          <w:szCs w:val="36"/>
        </w:rPr>
        <w:t>cattolici</w:t>
      </w:r>
      <w:r w:rsidR="008F7585">
        <w:rPr>
          <w:rFonts w:eastAsia="Calibri"/>
          <w:sz w:val="36"/>
          <w:szCs w:val="36"/>
        </w:rPr>
        <w:t xml:space="preserve"> che l’avallano</w:t>
      </w:r>
      <w:r w:rsidRPr="00430727">
        <w:rPr>
          <w:rFonts w:eastAsia="Calibri"/>
          <w:sz w:val="36"/>
          <w:szCs w:val="36"/>
        </w:rPr>
        <w:t xml:space="preserve">: all’atto pratico, non varrebbe l’incarnazione di Cristo che assume e redime l’umanità, ponendo le premesse di una </w:t>
      </w:r>
      <w:r w:rsidRPr="00430727">
        <w:rPr>
          <w:rFonts w:eastAsia="Calibri"/>
          <w:i/>
          <w:iCs/>
          <w:sz w:val="36"/>
          <w:szCs w:val="36"/>
        </w:rPr>
        <w:t>nuova cultura politica</w:t>
      </w:r>
      <w:r w:rsidRPr="00430727">
        <w:rPr>
          <w:rFonts w:eastAsia="Calibri"/>
          <w:sz w:val="36"/>
          <w:szCs w:val="36"/>
        </w:rPr>
        <w:t>. Il credente che si impegna in politica non avrebbe, per conseguenza, il compito di vivere la politica secondo carità,</w:t>
      </w:r>
      <w:r w:rsidRPr="00430727">
        <w:rPr>
          <w:rFonts w:eastAsia="Calibri"/>
          <w:sz w:val="36"/>
          <w:szCs w:val="36"/>
          <w:vertAlign w:val="superscript"/>
        </w:rPr>
        <w:footnoteReference w:id="21"/>
      </w:r>
      <w:r w:rsidRPr="00430727">
        <w:rPr>
          <w:rFonts w:eastAsia="Calibri"/>
          <w:sz w:val="36"/>
          <w:szCs w:val="36"/>
        </w:rPr>
        <w:t xml:space="preserve"> ossia secondo l’amore trasfigurante e redentivo di Cristo. </w:t>
      </w:r>
      <w:r w:rsidR="00A85E25">
        <w:rPr>
          <w:rFonts w:eastAsia="Calibri"/>
          <w:sz w:val="36"/>
          <w:szCs w:val="36"/>
        </w:rPr>
        <w:t>Analogamente</w:t>
      </w:r>
      <w:r w:rsidRPr="00430727">
        <w:rPr>
          <w:rFonts w:eastAsia="Calibri"/>
          <w:sz w:val="36"/>
          <w:szCs w:val="36"/>
        </w:rPr>
        <w:t xml:space="preserve">, il credente non avrebbe il compito di vivere la politica scegliendo la </w:t>
      </w:r>
      <w:r w:rsidRPr="00430727">
        <w:rPr>
          <w:rFonts w:eastAsia="Calibri"/>
          <w:i/>
          <w:sz w:val="36"/>
          <w:szCs w:val="36"/>
        </w:rPr>
        <w:t>fraternità</w:t>
      </w:r>
      <w:r w:rsidRPr="00430727">
        <w:rPr>
          <w:rFonts w:eastAsia="Calibri"/>
          <w:sz w:val="36"/>
          <w:szCs w:val="36"/>
        </w:rPr>
        <w:t xml:space="preserve"> come principio architettonico della democrazia e sarebbe chiamato a servire il bene </w:t>
      </w:r>
      <w:r w:rsidR="002E396E" w:rsidRPr="00430727">
        <w:rPr>
          <w:rFonts w:eastAsia="Calibri"/>
          <w:sz w:val="36"/>
          <w:szCs w:val="36"/>
        </w:rPr>
        <w:t xml:space="preserve">comune </w:t>
      </w:r>
      <w:r w:rsidR="002E396E">
        <w:rPr>
          <w:rFonts w:eastAsia="Calibri"/>
          <w:sz w:val="36"/>
          <w:szCs w:val="36"/>
        </w:rPr>
        <w:t>senza</w:t>
      </w:r>
      <w:r w:rsidR="001B7AAD">
        <w:rPr>
          <w:rFonts w:eastAsia="Calibri"/>
          <w:sz w:val="36"/>
          <w:szCs w:val="36"/>
        </w:rPr>
        <w:t xml:space="preserve"> l’apporto della fede, della speranza e della carità, solo </w:t>
      </w:r>
      <w:r w:rsidRPr="00430727">
        <w:rPr>
          <w:rFonts w:eastAsia="Calibri"/>
          <w:sz w:val="36"/>
          <w:szCs w:val="36"/>
        </w:rPr>
        <w:t>come semplice cittadino.</w:t>
      </w:r>
      <w:r w:rsidRPr="00430727">
        <w:rPr>
          <w:rFonts w:eastAsia="Calibri"/>
          <w:sz w:val="36"/>
          <w:szCs w:val="36"/>
          <w:vertAlign w:val="superscript"/>
        </w:rPr>
        <w:footnoteReference w:id="22"/>
      </w:r>
    </w:p>
    <w:p w14:paraId="4D940CD4" w14:textId="3135034F" w:rsidR="00441795" w:rsidRDefault="00441795" w:rsidP="00D01ABB">
      <w:pPr>
        <w:spacing w:line="276" w:lineRule="auto"/>
        <w:rPr>
          <w:rFonts w:eastAsia="Calibri"/>
          <w:sz w:val="36"/>
          <w:szCs w:val="36"/>
        </w:rPr>
      </w:pPr>
      <w:r>
        <w:rPr>
          <w:rFonts w:eastAsia="Calibri"/>
          <w:sz w:val="36"/>
          <w:szCs w:val="36"/>
        </w:rPr>
        <w:t xml:space="preserve"> Giovanni XXIII nella sua enciclica </w:t>
      </w:r>
      <w:r w:rsidRPr="00441795">
        <w:rPr>
          <w:rFonts w:eastAsia="Calibri"/>
          <w:i/>
          <w:iCs/>
          <w:sz w:val="36"/>
          <w:szCs w:val="36"/>
        </w:rPr>
        <w:t xml:space="preserve">Mater et </w:t>
      </w:r>
      <w:proofErr w:type="spellStart"/>
      <w:r w:rsidRPr="00441795">
        <w:rPr>
          <w:rFonts w:eastAsia="Calibri"/>
          <w:i/>
          <w:iCs/>
          <w:sz w:val="36"/>
          <w:szCs w:val="36"/>
        </w:rPr>
        <w:t>Magistra</w:t>
      </w:r>
      <w:proofErr w:type="spellEnd"/>
      <w:r>
        <w:rPr>
          <w:rFonts w:eastAsia="Calibri"/>
          <w:sz w:val="36"/>
          <w:szCs w:val="36"/>
        </w:rPr>
        <w:t xml:space="preserve"> non ha esitato a ricordare che non è possibile </w:t>
      </w:r>
      <w:r w:rsidR="001B7AAD">
        <w:rPr>
          <w:rFonts w:eastAsia="Calibri"/>
          <w:sz w:val="36"/>
          <w:szCs w:val="36"/>
        </w:rPr>
        <w:t>un autentico</w:t>
      </w:r>
      <w:r>
        <w:rPr>
          <w:rFonts w:eastAsia="Calibri"/>
          <w:sz w:val="36"/>
          <w:szCs w:val="36"/>
        </w:rPr>
        <w:t xml:space="preserve"> progresso se </w:t>
      </w:r>
      <w:r w:rsidR="00E3252B">
        <w:rPr>
          <w:rFonts w:eastAsia="Calibri"/>
          <w:sz w:val="36"/>
          <w:szCs w:val="36"/>
        </w:rPr>
        <w:t>ci si</w:t>
      </w:r>
      <w:r>
        <w:rPr>
          <w:rFonts w:eastAsia="Calibri"/>
          <w:sz w:val="36"/>
          <w:szCs w:val="36"/>
        </w:rPr>
        <w:t xml:space="preserve"> </w:t>
      </w:r>
      <w:r w:rsidR="0023045F">
        <w:rPr>
          <w:rFonts w:eastAsia="Calibri"/>
          <w:sz w:val="36"/>
          <w:szCs w:val="36"/>
        </w:rPr>
        <w:t>separa</w:t>
      </w:r>
      <w:r>
        <w:rPr>
          <w:rFonts w:eastAsia="Calibri"/>
          <w:sz w:val="36"/>
          <w:szCs w:val="36"/>
        </w:rPr>
        <w:t xml:space="preserve"> da Dio: «L’uomo staccato da Dio diventa disumano con </w:t>
      </w:r>
      <w:r w:rsidR="0023045F">
        <w:rPr>
          <w:rFonts w:eastAsia="Calibri"/>
          <w:sz w:val="36"/>
          <w:szCs w:val="36"/>
        </w:rPr>
        <w:t>sé</w:t>
      </w:r>
      <w:r>
        <w:rPr>
          <w:rFonts w:eastAsia="Calibri"/>
          <w:sz w:val="36"/>
          <w:szCs w:val="36"/>
        </w:rPr>
        <w:t xml:space="preserve"> stesso e con i suoi simili, perché l’ordinato rapporto di convivenza presuppone l’ordinato rapporto della coscienza personale con Dio, fonte di verità, di giustizia e di amore».</w:t>
      </w:r>
      <w:r>
        <w:rPr>
          <w:rStyle w:val="Rimandonotaapidipagina"/>
          <w:rFonts w:eastAsia="Calibri"/>
          <w:sz w:val="36"/>
          <w:szCs w:val="36"/>
        </w:rPr>
        <w:footnoteReference w:id="23"/>
      </w:r>
      <w:r>
        <w:rPr>
          <w:rFonts w:eastAsia="Calibri"/>
          <w:sz w:val="36"/>
          <w:szCs w:val="36"/>
        </w:rPr>
        <w:t xml:space="preserve"> </w:t>
      </w:r>
    </w:p>
    <w:p w14:paraId="45332A25" w14:textId="645D4E51" w:rsidR="007258A0" w:rsidRDefault="007258A0" w:rsidP="00D01ABB">
      <w:pPr>
        <w:spacing w:line="276" w:lineRule="auto"/>
        <w:rPr>
          <w:rFonts w:eastAsia="Calibri"/>
          <w:sz w:val="36"/>
          <w:szCs w:val="36"/>
        </w:rPr>
      </w:pPr>
      <w:r>
        <w:rPr>
          <w:rFonts w:eastAsia="Calibri"/>
          <w:sz w:val="36"/>
          <w:szCs w:val="36"/>
        </w:rPr>
        <w:t xml:space="preserve">La missione della Chiesa ha, invece, una </w:t>
      </w:r>
      <w:r w:rsidRPr="001B7AAD">
        <w:rPr>
          <w:rFonts w:eastAsia="Calibri"/>
          <w:i/>
          <w:iCs/>
          <w:sz w:val="36"/>
          <w:szCs w:val="36"/>
        </w:rPr>
        <w:t>dimensione sociale</w:t>
      </w:r>
      <w:r>
        <w:rPr>
          <w:rFonts w:eastAsia="Calibri"/>
          <w:sz w:val="36"/>
          <w:szCs w:val="36"/>
        </w:rPr>
        <w:t xml:space="preserve">, come anche l’evangelizzazione. </w:t>
      </w:r>
      <w:r>
        <w:rPr>
          <w:rStyle w:val="Rimandonotaapidipagina"/>
          <w:rFonts w:eastAsia="Calibri"/>
          <w:sz w:val="36"/>
          <w:szCs w:val="36"/>
        </w:rPr>
        <w:footnoteReference w:id="24"/>
      </w:r>
      <w:r>
        <w:rPr>
          <w:rFonts w:eastAsia="Calibri"/>
          <w:sz w:val="36"/>
          <w:szCs w:val="36"/>
        </w:rPr>
        <w:t xml:space="preserve"> Se la dimensione sociale dell’evangelizzazione, come anche della fede, non fossero </w:t>
      </w:r>
      <w:r>
        <w:rPr>
          <w:rFonts w:eastAsia="Calibri"/>
          <w:sz w:val="36"/>
          <w:szCs w:val="36"/>
        </w:rPr>
        <w:lastRenderedPageBreak/>
        <w:t xml:space="preserve">debitamente esplicitate e vissute si correrebbe il </w:t>
      </w:r>
      <w:r w:rsidR="004937AA">
        <w:rPr>
          <w:rFonts w:eastAsia="Calibri"/>
          <w:sz w:val="36"/>
          <w:szCs w:val="36"/>
        </w:rPr>
        <w:t>rischio di</w:t>
      </w:r>
      <w:r>
        <w:rPr>
          <w:rFonts w:eastAsia="Calibri"/>
          <w:sz w:val="36"/>
          <w:szCs w:val="36"/>
        </w:rPr>
        <w:t xml:space="preserve"> sfigurare il significato autentico e integrale della redenzione di Cristo, nonché della missione evangelizzatrice della Chiesa. </w:t>
      </w:r>
      <w:r>
        <w:rPr>
          <w:rStyle w:val="Rimandonotaapidipagina"/>
          <w:rFonts w:eastAsia="Calibri"/>
          <w:sz w:val="36"/>
          <w:szCs w:val="36"/>
        </w:rPr>
        <w:footnoteReference w:id="25"/>
      </w:r>
    </w:p>
    <w:p w14:paraId="0B773609" w14:textId="5C9FF5B4" w:rsidR="004937AA" w:rsidRPr="00430727" w:rsidRDefault="004937AA" w:rsidP="00D01ABB">
      <w:pPr>
        <w:spacing w:line="276" w:lineRule="auto"/>
        <w:rPr>
          <w:rFonts w:eastAsia="Calibri"/>
        </w:rPr>
      </w:pPr>
      <w:r>
        <w:rPr>
          <w:rFonts w:eastAsia="Calibri"/>
          <w:sz w:val="36"/>
          <w:szCs w:val="36"/>
        </w:rPr>
        <w:t>La fede ha una intrinseca dimensione sociale.</w:t>
      </w:r>
      <w:r>
        <w:rPr>
          <w:rStyle w:val="Rimandonotaapidipagina"/>
          <w:rFonts w:eastAsia="Calibri"/>
          <w:sz w:val="36"/>
          <w:szCs w:val="36"/>
        </w:rPr>
        <w:footnoteReference w:id="26"/>
      </w:r>
      <w:r>
        <w:rPr>
          <w:rFonts w:eastAsia="Calibri"/>
          <w:sz w:val="36"/>
          <w:szCs w:val="36"/>
        </w:rPr>
        <w:t xml:space="preserve"> Non ci si può accontentare di una fede marginale o privata. Essa ha anche una dimensione </w:t>
      </w:r>
      <w:r w:rsidRPr="004937AA">
        <w:rPr>
          <w:rFonts w:eastAsia="Calibri"/>
          <w:i/>
          <w:iCs/>
          <w:sz w:val="36"/>
          <w:szCs w:val="36"/>
        </w:rPr>
        <w:t>pubblica</w:t>
      </w:r>
      <w:r w:rsidR="001B7AAD">
        <w:rPr>
          <w:rFonts w:eastAsia="Calibri"/>
          <w:sz w:val="36"/>
          <w:szCs w:val="36"/>
        </w:rPr>
        <w:t>, da cui sarebbe deleterio prescindere</w:t>
      </w:r>
      <w:r>
        <w:rPr>
          <w:rFonts w:eastAsia="Calibri"/>
          <w:sz w:val="36"/>
          <w:szCs w:val="36"/>
        </w:rPr>
        <w:t>.</w:t>
      </w:r>
    </w:p>
    <w:p w14:paraId="79BDB049" w14:textId="77777777" w:rsidR="008E11B7" w:rsidRPr="008E11B7" w:rsidRDefault="008E11B7" w:rsidP="007418C4">
      <w:pPr>
        <w:spacing w:line="276" w:lineRule="auto"/>
        <w:rPr>
          <w:sz w:val="36"/>
          <w:szCs w:val="36"/>
          <w:shd w:val="clear" w:color="auto" w:fill="FFFFFF"/>
        </w:rPr>
      </w:pPr>
    </w:p>
    <w:p w14:paraId="4E06FF0E" w14:textId="414591EA" w:rsidR="0042064B" w:rsidRPr="00C82806" w:rsidRDefault="0042064B" w:rsidP="007418C4">
      <w:pPr>
        <w:spacing w:line="276" w:lineRule="auto"/>
        <w:rPr>
          <w:sz w:val="36"/>
          <w:szCs w:val="36"/>
        </w:rPr>
      </w:pPr>
      <w:r w:rsidRPr="00BA6735">
        <w:rPr>
          <w:i/>
          <w:iCs/>
          <w:sz w:val="36"/>
          <w:szCs w:val="36"/>
        </w:rPr>
        <w:t>Per una conclusione</w:t>
      </w:r>
      <w:r w:rsidR="001B7AAD">
        <w:rPr>
          <w:i/>
          <w:iCs/>
          <w:sz w:val="36"/>
          <w:szCs w:val="36"/>
        </w:rPr>
        <w:t>: la virtù della speranza</w:t>
      </w:r>
    </w:p>
    <w:p w14:paraId="3397ADF6" w14:textId="77777777" w:rsidR="0023045F" w:rsidRDefault="0023045F" w:rsidP="00573875">
      <w:pPr>
        <w:spacing w:line="276" w:lineRule="auto"/>
        <w:ind w:firstLine="0"/>
        <w:rPr>
          <w:sz w:val="36"/>
          <w:szCs w:val="36"/>
        </w:rPr>
      </w:pPr>
    </w:p>
    <w:p w14:paraId="318EC7E2" w14:textId="6616105D" w:rsidR="00F46234" w:rsidRPr="00F46234" w:rsidRDefault="005C19D1" w:rsidP="00F46234">
      <w:pPr>
        <w:shd w:val="clear" w:color="auto" w:fill="FFFFFF"/>
        <w:spacing w:line="240" w:lineRule="auto"/>
        <w:textAlignment w:val="baseline"/>
        <w:rPr>
          <w:rFonts w:eastAsia="Times New Roman"/>
          <w:color w:val="404040"/>
          <w:sz w:val="36"/>
          <w:szCs w:val="36"/>
        </w:rPr>
      </w:pPr>
      <w:r>
        <w:rPr>
          <w:sz w:val="36"/>
          <w:szCs w:val="36"/>
        </w:rPr>
        <w:t xml:space="preserve">Quanto è stato sostenuto con riferimento alla </w:t>
      </w:r>
      <w:r w:rsidRPr="0023045F">
        <w:rPr>
          <w:i/>
          <w:iCs/>
          <w:sz w:val="36"/>
          <w:szCs w:val="36"/>
        </w:rPr>
        <w:t>virtù della carità</w:t>
      </w:r>
      <w:r>
        <w:rPr>
          <w:sz w:val="36"/>
          <w:szCs w:val="36"/>
        </w:rPr>
        <w:t>, quale principio generatore di un pensiero pensante, veramente rivoluzionario rispetto alle etiche secolari</w:t>
      </w:r>
      <w:r w:rsidR="0023045F">
        <w:rPr>
          <w:sz w:val="36"/>
          <w:szCs w:val="36"/>
        </w:rPr>
        <w:t>zzate</w:t>
      </w:r>
      <w:r>
        <w:rPr>
          <w:sz w:val="36"/>
          <w:szCs w:val="36"/>
        </w:rPr>
        <w:t xml:space="preserve">, va anche affermato con riferimento alla </w:t>
      </w:r>
      <w:r w:rsidRPr="0023045F">
        <w:rPr>
          <w:i/>
          <w:iCs/>
          <w:sz w:val="36"/>
          <w:szCs w:val="36"/>
        </w:rPr>
        <w:t>virtù della speranza</w:t>
      </w:r>
      <w:r>
        <w:rPr>
          <w:sz w:val="36"/>
          <w:szCs w:val="36"/>
        </w:rPr>
        <w:t xml:space="preserve">, alla quale papa Francesco ha </w:t>
      </w:r>
      <w:r w:rsidR="003E6902">
        <w:rPr>
          <w:sz w:val="36"/>
          <w:szCs w:val="36"/>
        </w:rPr>
        <w:t>assegnato un compito importante nell’Anno Santo.</w:t>
      </w:r>
      <w:r w:rsidR="000B600F">
        <w:rPr>
          <w:rStyle w:val="Rimandonotaapidipagina"/>
          <w:sz w:val="36"/>
          <w:szCs w:val="36"/>
        </w:rPr>
        <w:footnoteReference w:id="27"/>
      </w:r>
      <w:r w:rsidR="000B600F">
        <w:rPr>
          <w:sz w:val="36"/>
          <w:szCs w:val="36"/>
        </w:rPr>
        <w:t xml:space="preserve"> La virtù della speranza non è rivolta a </w:t>
      </w:r>
      <w:r w:rsidR="00D47946">
        <w:rPr>
          <w:sz w:val="36"/>
          <w:szCs w:val="36"/>
        </w:rPr>
        <w:t>qualcosa</w:t>
      </w:r>
      <w:r w:rsidR="000B600F">
        <w:rPr>
          <w:sz w:val="36"/>
          <w:szCs w:val="36"/>
        </w:rPr>
        <w:t xml:space="preserve"> di vago o astratto</w:t>
      </w:r>
      <w:r w:rsidR="00D47946">
        <w:rPr>
          <w:sz w:val="36"/>
          <w:szCs w:val="36"/>
        </w:rPr>
        <w:t>.</w:t>
      </w:r>
      <w:r w:rsidR="00F46234" w:rsidRPr="00F46234">
        <w:rPr>
          <w:rFonts w:eastAsia="Times New Roman"/>
          <w:color w:val="404040"/>
          <w:sz w:val="36"/>
          <w:szCs w:val="36"/>
        </w:rPr>
        <w:t xml:space="preserve"> </w:t>
      </w:r>
      <w:r w:rsidR="000323EE">
        <w:rPr>
          <w:rFonts w:eastAsia="Times New Roman"/>
          <w:color w:val="404040"/>
          <w:sz w:val="36"/>
          <w:szCs w:val="36"/>
        </w:rPr>
        <w:t xml:space="preserve">Non nasce dal nulla. </w:t>
      </w:r>
      <w:r w:rsidR="00F46234">
        <w:rPr>
          <w:rFonts w:eastAsia="Times New Roman"/>
          <w:color w:val="404040"/>
          <w:sz w:val="36"/>
          <w:szCs w:val="36"/>
        </w:rPr>
        <w:t>E questo perché l</w:t>
      </w:r>
      <w:r w:rsidR="00F46234" w:rsidRPr="00F46234">
        <w:rPr>
          <w:rFonts w:eastAsia="Times New Roman"/>
          <w:color w:val="404040"/>
          <w:sz w:val="36"/>
          <w:szCs w:val="36"/>
        </w:rPr>
        <w:t>’incarnazione del Figlio di Dio ci pone in una comunione mirabile con Lui morto e risorto. Ne condividiamo l’</w:t>
      </w:r>
      <w:r w:rsidR="00F46234" w:rsidRPr="00F46234">
        <w:rPr>
          <w:rFonts w:eastAsia="Times New Roman"/>
          <w:i/>
          <w:iCs/>
          <w:color w:val="404040"/>
          <w:sz w:val="36"/>
          <w:szCs w:val="36"/>
        </w:rPr>
        <w:t>amore</w:t>
      </w:r>
      <w:r w:rsidR="00F46234" w:rsidRPr="00F46234">
        <w:rPr>
          <w:rFonts w:eastAsia="Times New Roman"/>
          <w:color w:val="404040"/>
          <w:sz w:val="36"/>
          <w:szCs w:val="36"/>
        </w:rPr>
        <w:t xml:space="preserve"> e la </w:t>
      </w:r>
      <w:r w:rsidR="00F46234" w:rsidRPr="00F46234">
        <w:rPr>
          <w:rFonts w:eastAsia="Times New Roman"/>
          <w:i/>
          <w:iCs/>
          <w:color w:val="404040"/>
          <w:sz w:val="36"/>
          <w:szCs w:val="36"/>
        </w:rPr>
        <w:t>vita immortale</w:t>
      </w:r>
      <w:r w:rsidR="00F46234" w:rsidRPr="00F46234">
        <w:rPr>
          <w:rFonts w:eastAsia="Times New Roman"/>
          <w:color w:val="404040"/>
          <w:sz w:val="36"/>
          <w:szCs w:val="36"/>
        </w:rPr>
        <w:t xml:space="preserve">. Se noi </w:t>
      </w:r>
      <w:r w:rsidR="000323EE">
        <w:rPr>
          <w:rFonts w:eastAsia="Times New Roman"/>
          <w:color w:val="404040"/>
          <w:sz w:val="36"/>
          <w:szCs w:val="36"/>
        </w:rPr>
        <w:t>viviamo</w:t>
      </w:r>
      <w:r w:rsidR="00F46234" w:rsidRPr="00F46234">
        <w:rPr>
          <w:rFonts w:eastAsia="Times New Roman"/>
          <w:color w:val="404040"/>
          <w:sz w:val="36"/>
          <w:szCs w:val="36"/>
        </w:rPr>
        <w:t xml:space="preserve"> associati alla vita del Figlio</w:t>
      </w:r>
      <w:r w:rsidR="000323EE">
        <w:rPr>
          <w:rFonts w:eastAsia="Times New Roman"/>
          <w:color w:val="404040"/>
          <w:sz w:val="36"/>
          <w:szCs w:val="36"/>
        </w:rPr>
        <w:t xml:space="preserve"> incarnato e risorto,</w:t>
      </w:r>
      <w:r w:rsidR="00F46234" w:rsidRPr="00F46234">
        <w:rPr>
          <w:rFonts w:eastAsia="Times New Roman"/>
          <w:color w:val="404040"/>
          <w:sz w:val="36"/>
          <w:szCs w:val="36"/>
        </w:rPr>
        <w:t xml:space="preserve"> e camminiamo con Lui, il percorso della nostra vita</w:t>
      </w:r>
      <w:r w:rsidR="00F46234">
        <w:rPr>
          <w:rFonts w:eastAsia="Times New Roman"/>
          <w:color w:val="404040"/>
          <w:sz w:val="36"/>
          <w:szCs w:val="36"/>
        </w:rPr>
        <w:t xml:space="preserve"> </w:t>
      </w:r>
      <w:r w:rsidR="000323EE">
        <w:rPr>
          <w:rFonts w:eastAsia="Times New Roman"/>
          <w:color w:val="404040"/>
          <w:sz w:val="36"/>
          <w:szCs w:val="36"/>
        </w:rPr>
        <w:t xml:space="preserve">si configura come un pellegrinaggio </w:t>
      </w:r>
      <w:r w:rsidR="00F46234">
        <w:rPr>
          <w:rFonts w:eastAsia="Times New Roman"/>
          <w:color w:val="404040"/>
          <w:sz w:val="36"/>
          <w:szCs w:val="36"/>
        </w:rPr>
        <w:t>di speranza</w:t>
      </w:r>
      <w:r w:rsidR="00F46234" w:rsidRPr="00F46234">
        <w:rPr>
          <w:rFonts w:eastAsia="Times New Roman"/>
          <w:color w:val="404040"/>
          <w:sz w:val="36"/>
          <w:szCs w:val="36"/>
        </w:rPr>
        <w:t xml:space="preserve"> </w:t>
      </w:r>
      <w:r w:rsidR="000323EE">
        <w:rPr>
          <w:rFonts w:eastAsia="Times New Roman"/>
          <w:color w:val="404040"/>
          <w:sz w:val="36"/>
          <w:szCs w:val="36"/>
        </w:rPr>
        <w:t>per il quale,</w:t>
      </w:r>
      <w:r w:rsidR="00F46234" w:rsidRPr="00F46234">
        <w:rPr>
          <w:rFonts w:eastAsia="Times New Roman"/>
          <w:color w:val="404040"/>
          <w:sz w:val="36"/>
          <w:szCs w:val="36"/>
        </w:rPr>
        <w:t xml:space="preserve"> in certo modo, </w:t>
      </w:r>
      <w:r w:rsidR="000323EE">
        <w:rPr>
          <w:rFonts w:eastAsia="Times New Roman"/>
          <w:color w:val="404040"/>
          <w:sz w:val="36"/>
          <w:szCs w:val="36"/>
        </w:rPr>
        <w:t xml:space="preserve">è </w:t>
      </w:r>
      <w:r w:rsidR="00F46234" w:rsidRPr="00F46234">
        <w:rPr>
          <w:rFonts w:eastAsia="Times New Roman"/>
          <w:color w:val="404040"/>
          <w:sz w:val="36"/>
          <w:szCs w:val="36"/>
        </w:rPr>
        <w:t>indicat</w:t>
      </w:r>
      <w:r w:rsidR="000323EE">
        <w:rPr>
          <w:rFonts w:eastAsia="Times New Roman"/>
          <w:color w:val="404040"/>
          <w:sz w:val="36"/>
          <w:szCs w:val="36"/>
        </w:rPr>
        <w:t>a la strada</w:t>
      </w:r>
      <w:r w:rsidR="00F46234" w:rsidRPr="00F46234">
        <w:rPr>
          <w:rFonts w:eastAsia="Times New Roman"/>
          <w:color w:val="404040"/>
          <w:sz w:val="36"/>
          <w:szCs w:val="36"/>
        </w:rPr>
        <w:t xml:space="preserve">. Noi </w:t>
      </w:r>
      <w:r w:rsidR="00F46234" w:rsidRPr="00F46234">
        <w:rPr>
          <w:rFonts w:eastAsia="Times New Roman"/>
          <w:i/>
          <w:iCs/>
          <w:color w:val="404040"/>
          <w:sz w:val="36"/>
          <w:szCs w:val="36"/>
        </w:rPr>
        <w:t>cresciamo in pienezza</w:t>
      </w:r>
      <w:r w:rsidR="00F46234" w:rsidRPr="00F46234">
        <w:rPr>
          <w:rFonts w:eastAsia="Times New Roman"/>
          <w:color w:val="404040"/>
          <w:sz w:val="36"/>
          <w:szCs w:val="36"/>
        </w:rPr>
        <w:t xml:space="preserve"> nella nostra singola umanità, ma anche come famiglia umana, se viviamo in comunione con il Signore Gesù che ci divinizza, ci rende capaci di amare </w:t>
      </w:r>
      <w:r w:rsidR="00F46234" w:rsidRPr="00F46234">
        <w:rPr>
          <w:rFonts w:eastAsia="Times New Roman"/>
          <w:i/>
          <w:iCs/>
          <w:color w:val="404040"/>
          <w:sz w:val="36"/>
          <w:szCs w:val="36"/>
        </w:rPr>
        <w:t>come</w:t>
      </w:r>
      <w:r w:rsidR="00F46234" w:rsidRPr="00F46234">
        <w:rPr>
          <w:rFonts w:eastAsia="Times New Roman"/>
          <w:color w:val="404040"/>
          <w:sz w:val="36"/>
          <w:szCs w:val="36"/>
        </w:rPr>
        <w:t xml:space="preserve"> Dio, siede con la sua </w:t>
      </w:r>
      <w:r w:rsidR="00F46234" w:rsidRPr="00F46234">
        <w:rPr>
          <w:rFonts w:eastAsia="Times New Roman"/>
          <w:i/>
          <w:iCs/>
          <w:color w:val="404040"/>
          <w:sz w:val="36"/>
          <w:szCs w:val="36"/>
        </w:rPr>
        <w:t>umanità gloriosa</w:t>
      </w:r>
      <w:r w:rsidR="00F46234" w:rsidRPr="00F46234">
        <w:rPr>
          <w:rFonts w:eastAsia="Times New Roman"/>
          <w:color w:val="404040"/>
          <w:sz w:val="36"/>
          <w:szCs w:val="36"/>
        </w:rPr>
        <w:t xml:space="preserve"> accanto al Padre e ci attende lassù per condividerla.</w:t>
      </w:r>
    </w:p>
    <w:p w14:paraId="4D9709FC" w14:textId="4BA296AF" w:rsidR="00F46234" w:rsidRPr="00F46234" w:rsidRDefault="00F46234" w:rsidP="00F46234">
      <w:pPr>
        <w:shd w:val="clear" w:color="auto" w:fill="FFFFFF"/>
        <w:spacing w:line="240" w:lineRule="auto"/>
        <w:ind w:firstLine="0"/>
        <w:textAlignment w:val="baseline"/>
        <w:rPr>
          <w:rFonts w:eastAsia="Times New Roman"/>
          <w:color w:val="404040"/>
          <w:sz w:val="36"/>
          <w:szCs w:val="36"/>
        </w:rPr>
      </w:pPr>
      <w:r w:rsidRPr="00F46234">
        <w:rPr>
          <w:rFonts w:eastAsia="Times New Roman"/>
          <w:color w:val="404040"/>
          <w:sz w:val="36"/>
          <w:szCs w:val="36"/>
        </w:rPr>
        <w:lastRenderedPageBreak/>
        <w:t xml:space="preserve">È così che noi diveniamo </w:t>
      </w:r>
      <w:r w:rsidRPr="00F46234">
        <w:rPr>
          <w:rFonts w:eastAsia="Times New Roman"/>
          <w:i/>
          <w:iCs/>
          <w:color w:val="404040"/>
          <w:sz w:val="36"/>
          <w:szCs w:val="36"/>
        </w:rPr>
        <w:t>pellegrini di speranza</w:t>
      </w:r>
      <w:r w:rsidRPr="00F46234">
        <w:rPr>
          <w:rFonts w:eastAsia="Times New Roman"/>
          <w:color w:val="404040"/>
          <w:sz w:val="36"/>
          <w:szCs w:val="36"/>
        </w:rPr>
        <w:t xml:space="preserve">! Aneliamo a partecipare </w:t>
      </w:r>
      <w:r>
        <w:rPr>
          <w:rFonts w:eastAsia="Times New Roman"/>
          <w:color w:val="404040"/>
          <w:sz w:val="36"/>
          <w:szCs w:val="36"/>
        </w:rPr>
        <w:t>e a progredire sul cammino del</w:t>
      </w:r>
      <w:r w:rsidRPr="00F46234">
        <w:rPr>
          <w:rFonts w:eastAsia="Times New Roman"/>
          <w:color w:val="404040"/>
          <w:sz w:val="36"/>
          <w:szCs w:val="36"/>
        </w:rPr>
        <w:t xml:space="preserve"> </w:t>
      </w:r>
      <w:r w:rsidRPr="00F46234">
        <w:rPr>
          <w:rFonts w:eastAsia="Times New Roman"/>
          <w:i/>
          <w:iCs/>
          <w:color w:val="404040"/>
          <w:sz w:val="36"/>
          <w:szCs w:val="36"/>
        </w:rPr>
        <w:t>compimento umano</w:t>
      </w:r>
      <w:r w:rsidRPr="00F46234">
        <w:rPr>
          <w:rFonts w:eastAsia="Times New Roman"/>
          <w:color w:val="404040"/>
          <w:sz w:val="36"/>
          <w:szCs w:val="36"/>
        </w:rPr>
        <w:t xml:space="preserve"> che Cristo ha già realizzato. L’amore di Cristo, a noi partecipato con </w:t>
      </w:r>
      <w:r>
        <w:rPr>
          <w:rFonts w:eastAsia="Times New Roman"/>
          <w:color w:val="404040"/>
          <w:sz w:val="36"/>
          <w:szCs w:val="36"/>
        </w:rPr>
        <w:t>l’incarnazione del Figlio di Dio e il dono del suo Spirito</w:t>
      </w:r>
      <w:r w:rsidRPr="00F46234">
        <w:rPr>
          <w:rFonts w:eastAsia="Times New Roman"/>
          <w:color w:val="404040"/>
          <w:sz w:val="36"/>
          <w:szCs w:val="36"/>
        </w:rPr>
        <w:t>, ci mette in marcia verso un’</w:t>
      </w:r>
      <w:r w:rsidRPr="00F46234">
        <w:rPr>
          <w:rFonts w:eastAsia="Times New Roman"/>
          <w:i/>
          <w:iCs/>
          <w:color w:val="404040"/>
          <w:sz w:val="36"/>
          <w:szCs w:val="36"/>
        </w:rPr>
        <w:t>umanità in pienezza</w:t>
      </w:r>
      <w:r w:rsidRPr="00F46234">
        <w:rPr>
          <w:rFonts w:eastAsia="Times New Roman"/>
          <w:color w:val="404040"/>
          <w:sz w:val="36"/>
          <w:szCs w:val="36"/>
        </w:rPr>
        <w:t>. Siamo chiamati non a qualcosa di etereo, bensì verso Gesù Cristo, che è l’</w:t>
      </w:r>
      <w:r w:rsidRPr="00F46234">
        <w:rPr>
          <w:rFonts w:eastAsia="Times New Roman"/>
          <w:i/>
          <w:iCs/>
          <w:color w:val="404040"/>
          <w:sz w:val="36"/>
          <w:szCs w:val="36"/>
        </w:rPr>
        <w:t>insuperabile assoluto umano di Dio</w:t>
      </w:r>
      <w:r w:rsidRPr="00F46234">
        <w:rPr>
          <w:rFonts w:eastAsia="Times New Roman"/>
          <w:color w:val="404040"/>
          <w:sz w:val="36"/>
          <w:szCs w:val="36"/>
        </w:rPr>
        <w:t>! Con noi e attraverso di noi avanzano, verso il Cristo glorioso, tutte le creature.</w:t>
      </w:r>
      <w:r w:rsidRPr="00F46234">
        <w:rPr>
          <w:rFonts w:eastAsia="Times New Roman"/>
          <w:color w:val="404040"/>
          <w:sz w:val="36"/>
          <w:szCs w:val="36"/>
          <w:vertAlign w:val="superscript"/>
        </w:rPr>
        <w:footnoteReference w:id="28"/>
      </w:r>
      <w:r w:rsidRPr="00F46234">
        <w:rPr>
          <w:rFonts w:eastAsia="Times New Roman"/>
          <w:color w:val="404040"/>
          <w:sz w:val="36"/>
          <w:szCs w:val="36"/>
        </w:rPr>
        <w:t xml:space="preserve"> Tutte le cose, quelle nei cieli e quelle sulla terra, vengono ricondotte a Cristo, ricapitolate in Lui, unico capo, mediante la ricchezza della sua grazia-amore che è stata riversata in noi dal suo Spirito</w:t>
      </w:r>
      <w:r>
        <w:rPr>
          <w:rFonts w:eastAsia="Times New Roman"/>
          <w:color w:val="404040"/>
          <w:sz w:val="36"/>
          <w:szCs w:val="36"/>
        </w:rPr>
        <w:t xml:space="preserve"> di amore</w:t>
      </w:r>
      <w:r w:rsidRPr="00F46234">
        <w:rPr>
          <w:rFonts w:eastAsia="Times New Roman"/>
          <w:color w:val="404040"/>
          <w:sz w:val="36"/>
          <w:szCs w:val="36"/>
        </w:rPr>
        <w:t xml:space="preserve"> (</w:t>
      </w:r>
      <w:proofErr w:type="spellStart"/>
      <w:r w:rsidRPr="00F46234">
        <w:rPr>
          <w:rFonts w:eastAsia="Times New Roman"/>
          <w:color w:val="404040"/>
          <w:sz w:val="36"/>
          <w:szCs w:val="36"/>
        </w:rPr>
        <w:t>cf</w:t>
      </w:r>
      <w:proofErr w:type="spellEnd"/>
      <w:r w:rsidRPr="00F46234">
        <w:rPr>
          <w:rFonts w:eastAsia="Times New Roman"/>
          <w:color w:val="404040"/>
          <w:sz w:val="36"/>
          <w:szCs w:val="36"/>
        </w:rPr>
        <w:t xml:space="preserve"> </w:t>
      </w:r>
      <w:proofErr w:type="spellStart"/>
      <w:r w:rsidRPr="00F46234">
        <w:rPr>
          <w:rFonts w:eastAsia="Times New Roman"/>
          <w:color w:val="404040"/>
          <w:sz w:val="36"/>
          <w:szCs w:val="36"/>
        </w:rPr>
        <w:t>Ef</w:t>
      </w:r>
      <w:proofErr w:type="spellEnd"/>
      <w:r w:rsidRPr="00F46234">
        <w:rPr>
          <w:rFonts w:eastAsia="Times New Roman"/>
          <w:color w:val="404040"/>
          <w:sz w:val="36"/>
          <w:szCs w:val="36"/>
        </w:rPr>
        <w:t xml:space="preserve"> 1,10).</w:t>
      </w:r>
    </w:p>
    <w:p w14:paraId="3666DD11" w14:textId="77777777" w:rsidR="00F46234" w:rsidRDefault="00F46234" w:rsidP="00F46234">
      <w:pPr>
        <w:shd w:val="clear" w:color="auto" w:fill="FFFFFF"/>
        <w:spacing w:line="240" w:lineRule="auto"/>
        <w:ind w:firstLine="0"/>
        <w:textAlignment w:val="baseline"/>
        <w:rPr>
          <w:rFonts w:eastAsia="Times New Roman"/>
          <w:color w:val="404040"/>
          <w:sz w:val="36"/>
          <w:szCs w:val="36"/>
        </w:rPr>
      </w:pPr>
      <w:r w:rsidRPr="00F46234">
        <w:rPr>
          <w:rFonts w:eastAsia="Times New Roman"/>
          <w:color w:val="404040"/>
          <w:sz w:val="36"/>
          <w:szCs w:val="36"/>
        </w:rPr>
        <w:t xml:space="preserve">Nella nostra esistenza terrena, contrassegnata da ingiustizie, conflitti, diseguaglianze, prevaricazioni sui più deboli, sfruttamenti delle risorse umane e naturali dei Paesi più poveri, trattamenti disumani delle persone migranti, non possiamo limitarci, per conseguenza, ad aspettare. Dobbiamo </w:t>
      </w:r>
      <w:r w:rsidRPr="00F46234">
        <w:rPr>
          <w:rFonts w:eastAsia="Times New Roman"/>
          <w:i/>
          <w:iCs/>
          <w:color w:val="404040"/>
          <w:sz w:val="36"/>
          <w:szCs w:val="36"/>
        </w:rPr>
        <w:t>annunciare</w:t>
      </w:r>
      <w:r w:rsidRPr="00F46234">
        <w:rPr>
          <w:rFonts w:eastAsia="Times New Roman"/>
          <w:color w:val="404040"/>
          <w:sz w:val="36"/>
          <w:szCs w:val="36"/>
        </w:rPr>
        <w:t xml:space="preserve">, </w:t>
      </w:r>
      <w:r w:rsidRPr="00F46234">
        <w:rPr>
          <w:rFonts w:eastAsia="Times New Roman"/>
          <w:i/>
          <w:iCs/>
          <w:color w:val="404040"/>
          <w:sz w:val="36"/>
          <w:szCs w:val="36"/>
        </w:rPr>
        <w:t>organizzare</w:t>
      </w:r>
      <w:r w:rsidRPr="00F46234">
        <w:rPr>
          <w:rFonts w:eastAsia="Times New Roman"/>
          <w:color w:val="404040"/>
          <w:sz w:val="36"/>
          <w:szCs w:val="36"/>
        </w:rPr>
        <w:t xml:space="preserve">, </w:t>
      </w:r>
      <w:r w:rsidRPr="00F46234">
        <w:rPr>
          <w:rFonts w:eastAsia="Times New Roman"/>
          <w:i/>
          <w:iCs/>
          <w:color w:val="404040"/>
          <w:sz w:val="36"/>
          <w:szCs w:val="36"/>
        </w:rPr>
        <w:t xml:space="preserve">costruire </w:t>
      </w:r>
      <w:r w:rsidRPr="00F46234">
        <w:rPr>
          <w:rFonts w:eastAsia="Times New Roman"/>
          <w:color w:val="404040"/>
          <w:sz w:val="36"/>
          <w:szCs w:val="36"/>
        </w:rPr>
        <w:t xml:space="preserve">la speranza! Come </w:t>
      </w:r>
      <w:r w:rsidRPr="00F46234">
        <w:rPr>
          <w:rFonts w:eastAsia="Times New Roman"/>
          <w:i/>
          <w:iCs/>
          <w:color w:val="404040"/>
          <w:sz w:val="36"/>
          <w:szCs w:val="36"/>
        </w:rPr>
        <w:t>pellegrini della speranza</w:t>
      </w:r>
      <w:r w:rsidRPr="00F46234">
        <w:rPr>
          <w:rFonts w:eastAsia="Times New Roman"/>
          <w:color w:val="404040"/>
          <w:sz w:val="36"/>
          <w:szCs w:val="36"/>
        </w:rPr>
        <w:t xml:space="preserve">, che è Cristo Gesù, proprio per essere </w:t>
      </w:r>
      <w:r w:rsidRPr="00F46234">
        <w:rPr>
          <w:rFonts w:eastAsia="Times New Roman"/>
          <w:i/>
          <w:iCs/>
          <w:color w:val="404040"/>
          <w:sz w:val="36"/>
          <w:szCs w:val="36"/>
        </w:rPr>
        <w:t>segni efficaci e luminosi di speranza</w:t>
      </w:r>
      <w:r w:rsidRPr="00F46234">
        <w:rPr>
          <w:rFonts w:eastAsia="Times New Roman"/>
          <w:color w:val="404040"/>
          <w:sz w:val="36"/>
          <w:szCs w:val="36"/>
        </w:rPr>
        <w:t xml:space="preserve">, dobbiamo tracciare e concretizzare </w:t>
      </w:r>
      <w:r w:rsidRPr="00F46234">
        <w:rPr>
          <w:rFonts w:eastAsia="Times New Roman"/>
          <w:i/>
          <w:iCs/>
          <w:color w:val="404040"/>
          <w:sz w:val="36"/>
          <w:szCs w:val="36"/>
        </w:rPr>
        <w:t>cammini di speranza</w:t>
      </w:r>
      <w:r w:rsidRPr="00F46234">
        <w:rPr>
          <w:rFonts w:eastAsia="Times New Roman"/>
          <w:color w:val="404040"/>
          <w:sz w:val="36"/>
          <w:szCs w:val="36"/>
        </w:rPr>
        <w:t xml:space="preserve"> per tutti. Tocca a tutti </w:t>
      </w:r>
      <w:r w:rsidRPr="00F46234">
        <w:rPr>
          <w:rFonts w:eastAsia="Times New Roman"/>
          <w:i/>
          <w:iCs/>
          <w:color w:val="404040"/>
          <w:sz w:val="36"/>
          <w:szCs w:val="36"/>
        </w:rPr>
        <w:t>organizzare la speranza e tradurla nella quotidianità</w:t>
      </w:r>
      <w:r w:rsidRPr="00F46234">
        <w:rPr>
          <w:rFonts w:eastAsia="Times New Roman"/>
          <w:color w:val="404040"/>
          <w:sz w:val="36"/>
          <w:szCs w:val="36"/>
        </w:rPr>
        <w:t xml:space="preserve">, nei rapporti umani, nei legami con il pianeta, nell’impegno sociale e politico. Tocca, ovviamente, anche alla Chiesa e ai credenti, pena la contro testimonianza, la rinuncia a vivere il sacerdozio, la profezia, la regalità di Cristo, che si è incarnato, è morto e risorto per noi, per l’umanità. Nella sua pienezza trascendente abbraccia e illumina tutto. È così che Egli porta a compimento la </w:t>
      </w:r>
      <w:r w:rsidRPr="00F46234">
        <w:rPr>
          <w:rFonts w:eastAsia="Times New Roman"/>
          <w:i/>
          <w:iCs/>
          <w:color w:val="404040"/>
          <w:sz w:val="36"/>
          <w:szCs w:val="36"/>
        </w:rPr>
        <w:t>nuova creazione</w:t>
      </w:r>
      <w:r w:rsidRPr="00F46234">
        <w:rPr>
          <w:rFonts w:eastAsia="Times New Roman"/>
          <w:color w:val="404040"/>
          <w:sz w:val="36"/>
          <w:szCs w:val="36"/>
        </w:rPr>
        <w:t xml:space="preserve"> iniziata con l’</w:t>
      </w:r>
      <w:r w:rsidRPr="00F46234">
        <w:rPr>
          <w:rFonts w:eastAsia="Times New Roman"/>
          <w:i/>
          <w:iCs/>
          <w:color w:val="404040"/>
          <w:sz w:val="36"/>
          <w:szCs w:val="36"/>
        </w:rPr>
        <w:t>Incarnazione</w:t>
      </w:r>
      <w:r w:rsidRPr="00F46234">
        <w:rPr>
          <w:rFonts w:eastAsia="Times New Roman"/>
          <w:color w:val="404040"/>
          <w:sz w:val="36"/>
          <w:szCs w:val="36"/>
        </w:rPr>
        <w:t xml:space="preserve">. È nel mistero a/da noi partecipato della </w:t>
      </w:r>
      <w:r w:rsidRPr="00F46234">
        <w:rPr>
          <w:rFonts w:eastAsia="Times New Roman"/>
          <w:i/>
          <w:iCs/>
          <w:color w:val="404040"/>
          <w:sz w:val="36"/>
          <w:szCs w:val="36"/>
        </w:rPr>
        <w:t>ricapitolazione di tutte le cose in Cristo risorto</w:t>
      </w:r>
      <w:r w:rsidRPr="00F46234">
        <w:rPr>
          <w:rFonts w:eastAsia="Times New Roman"/>
          <w:color w:val="404040"/>
          <w:sz w:val="36"/>
          <w:szCs w:val="36"/>
        </w:rPr>
        <w:t xml:space="preserve"> che trova le sue radici il mostro impegno pastorale di far comprendere ai credenti la </w:t>
      </w:r>
      <w:r w:rsidRPr="00F46234">
        <w:rPr>
          <w:rFonts w:eastAsia="Times New Roman"/>
          <w:i/>
          <w:iCs/>
          <w:color w:val="404040"/>
          <w:sz w:val="36"/>
          <w:szCs w:val="36"/>
        </w:rPr>
        <w:t>dimensione sociale</w:t>
      </w:r>
      <w:r w:rsidRPr="00F46234">
        <w:rPr>
          <w:rFonts w:eastAsia="Times New Roman"/>
          <w:color w:val="404040"/>
          <w:sz w:val="36"/>
          <w:szCs w:val="36"/>
        </w:rPr>
        <w:t xml:space="preserve"> della loro fede, </w:t>
      </w:r>
      <w:r w:rsidRPr="00F46234">
        <w:rPr>
          <w:rFonts w:eastAsia="Times New Roman"/>
          <w:color w:val="404040"/>
          <w:sz w:val="36"/>
          <w:szCs w:val="36"/>
        </w:rPr>
        <w:lastRenderedPageBreak/>
        <w:t xml:space="preserve">della loro </w:t>
      </w:r>
      <w:r w:rsidRPr="00F46234">
        <w:rPr>
          <w:rFonts w:eastAsia="Times New Roman"/>
          <w:i/>
          <w:iCs/>
          <w:color w:val="404040"/>
          <w:sz w:val="36"/>
          <w:szCs w:val="36"/>
        </w:rPr>
        <w:t>vocazione al sociale</w:t>
      </w:r>
      <w:r w:rsidRPr="00F46234">
        <w:rPr>
          <w:rFonts w:eastAsia="Times New Roman"/>
          <w:color w:val="404040"/>
          <w:sz w:val="36"/>
          <w:szCs w:val="36"/>
        </w:rPr>
        <w:t xml:space="preserve">, della loro partecipazione </w:t>
      </w:r>
      <w:r w:rsidRPr="00F46234">
        <w:rPr>
          <w:rFonts w:eastAsia="Times New Roman"/>
          <w:i/>
          <w:iCs/>
          <w:color w:val="404040"/>
          <w:sz w:val="36"/>
          <w:szCs w:val="36"/>
        </w:rPr>
        <w:t>all’evangelizzazione del sociale</w:t>
      </w:r>
      <w:r w:rsidRPr="00F46234">
        <w:rPr>
          <w:rFonts w:eastAsia="Times New Roman"/>
          <w:color w:val="404040"/>
          <w:sz w:val="36"/>
          <w:szCs w:val="36"/>
        </w:rPr>
        <w:t>.</w:t>
      </w:r>
    </w:p>
    <w:p w14:paraId="5E05DC2E" w14:textId="73678583" w:rsidR="00F46234" w:rsidRDefault="008F5E53" w:rsidP="00F46234">
      <w:pPr>
        <w:shd w:val="clear" w:color="auto" w:fill="FFFFFF"/>
        <w:spacing w:line="240" w:lineRule="auto"/>
        <w:ind w:firstLine="0"/>
        <w:textAlignment w:val="baseline"/>
        <w:rPr>
          <w:rFonts w:eastAsia="Times New Roman"/>
          <w:color w:val="404040"/>
          <w:sz w:val="36"/>
          <w:szCs w:val="36"/>
        </w:rPr>
      </w:pPr>
      <w:r>
        <w:rPr>
          <w:rFonts w:eastAsia="Times New Roman"/>
          <w:color w:val="404040"/>
          <w:sz w:val="36"/>
          <w:szCs w:val="36"/>
        </w:rPr>
        <w:t>È n</w:t>
      </w:r>
      <w:r w:rsidR="00F46234">
        <w:rPr>
          <w:rFonts w:eastAsia="Times New Roman"/>
          <w:color w:val="404040"/>
          <w:sz w:val="36"/>
          <w:szCs w:val="36"/>
        </w:rPr>
        <w:t>el prendere coscienza</w:t>
      </w:r>
      <w:r>
        <w:rPr>
          <w:rFonts w:eastAsia="Times New Roman"/>
          <w:color w:val="404040"/>
          <w:sz w:val="36"/>
          <w:szCs w:val="36"/>
        </w:rPr>
        <w:t xml:space="preserve"> della dimensione sociale della nostra fede, della nostra partecipazione all’opera della salvezza integrale</w:t>
      </w:r>
      <w:r w:rsidR="00511D03">
        <w:rPr>
          <w:rFonts w:eastAsia="Times New Roman"/>
          <w:color w:val="404040"/>
          <w:sz w:val="36"/>
          <w:szCs w:val="36"/>
        </w:rPr>
        <w:t>,</w:t>
      </w:r>
      <w:r>
        <w:rPr>
          <w:rFonts w:eastAsia="Times New Roman"/>
          <w:color w:val="404040"/>
          <w:sz w:val="36"/>
          <w:szCs w:val="36"/>
        </w:rPr>
        <w:t xml:space="preserve"> iniziata da Cristo e portata da lui a compimento con la sua risurrezione, che </w:t>
      </w:r>
      <w:r w:rsidRPr="00511D03">
        <w:rPr>
          <w:rFonts w:eastAsia="Times New Roman"/>
          <w:i/>
          <w:iCs/>
          <w:color w:val="404040"/>
          <w:sz w:val="36"/>
          <w:szCs w:val="36"/>
        </w:rPr>
        <w:t>vigoreggia la nostra speranza</w:t>
      </w:r>
      <w:r>
        <w:rPr>
          <w:rFonts w:eastAsia="Times New Roman"/>
          <w:color w:val="404040"/>
          <w:sz w:val="36"/>
          <w:szCs w:val="36"/>
        </w:rPr>
        <w:t xml:space="preserve"> e il nostro </w:t>
      </w:r>
      <w:r w:rsidRPr="00511D03">
        <w:rPr>
          <w:rFonts w:eastAsia="Times New Roman"/>
          <w:i/>
          <w:iCs/>
          <w:color w:val="404040"/>
          <w:sz w:val="36"/>
          <w:szCs w:val="36"/>
        </w:rPr>
        <w:t>cammino si fa più deciso</w:t>
      </w:r>
      <w:r w:rsidR="00322376">
        <w:rPr>
          <w:rFonts w:eastAsia="Times New Roman"/>
          <w:i/>
          <w:iCs/>
          <w:color w:val="404040"/>
          <w:sz w:val="36"/>
          <w:szCs w:val="36"/>
        </w:rPr>
        <w:t xml:space="preserve"> e ritmato</w:t>
      </w:r>
      <w:r w:rsidR="000323EE">
        <w:rPr>
          <w:rFonts w:eastAsia="Times New Roman"/>
          <w:i/>
          <w:iCs/>
          <w:color w:val="404040"/>
          <w:sz w:val="36"/>
          <w:szCs w:val="36"/>
        </w:rPr>
        <w:t xml:space="preserve"> in senso comunitario e missionario, sinodale</w:t>
      </w:r>
      <w:r>
        <w:rPr>
          <w:rFonts w:eastAsia="Times New Roman"/>
          <w:color w:val="404040"/>
          <w:sz w:val="36"/>
          <w:szCs w:val="36"/>
        </w:rPr>
        <w:t>. La speranza cristiana non delude (</w:t>
      </w:r>
      <w:proofErr w:type="spellStart"/>
      <w:r>
        <w:rPr>
          <w:rFonts w:eastAsia="Times New Roman"/>
          <w:color w:val="404040"/>
          <w:sz w:val="36"/>
          <w:szCs w:val="36"/>
        </w:rPr>
        <w:t>cf</w:t>
      </w:r>
      <w:proofErr w:type="spellEnd"/>
      <w:r>
        <w:rPr>
          <w:rFonts w:eastAsia="Times New Roman"/>
          <w:color w:val="404040"/>
          <w:sz w:val="36"/>
          <w:szCs w:val="36"/>
        </w:rPr>
        <w:t xml:space="preserve"> </w:t>
      </w:r>
      <w:proofErr w:type="spellStart"/>
      <w:r>
        <w:rPr>
          <w:rFonts w:eastAsia="Times New Roman"/>
          <w:color w:val="404040"/>
          <w:sz w:val="36"/>
          <w:szCs w:val="36"/>
        </w:rPr>
        <w:t>Rm</w:t>
      </w:r>
      <w:proofErr w:type="spellEnd"/>
      <w:r>
        <w:rPr>
          <w:rFonts w:eastAsia="Times New Roman"/>
          <w:color w:val="404040"/>
          <w:sz w:val="36"/>
          <w:szCs w:val="36"/>
        </w:rPr>
        <w:t xml:space="preserve"> 5,5). </w:t>
      </w:r>
      <w:r w:rsidR="00511D03">
        <w:rPr>
          <w:rFonts w:eastAsia="Times New Roman"/>
          <w:color w:val="404040"/>
          <w:sz w:val="36"/>
          <w:szCs w:val="36"/>
        </w:rPr>
        <w:t xml:space="preserve">Il </w:t>
      </w:r>
      <w:r w:rsidR="00511D03" w:rsidRPr="000323EE">
        <w:rPr>
          <w:rFonts w:eastAsia="Times New Roman"/>
          <w:i/>
          <w:iCs/>
          <w:color w:val="404040"/>
          <w:sz w:val="36"/>
          <w:szCs w:val="36"/>
        </w:rPr>
        <w:t>motivo</w:t>
      </w:r>
      <w:r w:rsidR="00511D03">
        <w:rPr>
          <w:rFonts w:eastAsia="Times New Roman"/>
          <w:color w:val="404040"/>
          <w:sz w:val="36"/>
          <w:szCs w:val="36"/>
        </w:rPr>
        <w:t xml:space="preserve"> è che essa è</w:t>
      </w:r>
      <w:r>
        <w:rPr>
          <w:rFonts w:eastAsia="Times New Roman"/>
          <w:color w:val="404040"/>
          <w:sz w:val="36"/>
          <w:szCs w:val="36"/>
        </w:rPr>
        <w:t xml:space="preserve"> </w:t>
      </w:r>
      <w:r w:rsidRPr="00511D03">
        <w:rPr>
          <w:rFonts w:eastAsia="Times New Roman"/>
          <w:i/>
          <w:iCs/>
          <w:color w:val="404040"/>
          <w:sz w:val="36"/>
          <w:szCs w:val="36"/>
        </w:rPr>
        <w:t>fondata sulla salvezza realizzata da Cristo</w:t>
      </w:r>
      <w:r>
        <w:rPr>
          <w:rFonts w:eastAsia="Times New Roman"/>
          <w:color w:val="404040"/>
          <w:sz w:val="36"/>
          <w:szCs w:val="36"/>
        </w:rPr>
        <w:t xml:space="preserve">. La viviamo </w:t>
      </w:r>
      <w:r w:rsidR="00322376">
        <w:rPr>
          <w:rFonts w:eastAsia="Times New Roman"/>
          <w:color w:val="404040"/>
          <w:sz w:val="36"/>
          <w:szCs w:val="36"/>
        </w:rPr>
        <w:t xml:space="preserve">già </w:t>
      </w:r>
      <w:r>
        <w:rPr>
          <w:rFonts w:eastAsia="Times New Roman"/>
          <w:color w:val="404040"/>
          <w:sz w:val="36"/>
          <w:szCs w:val="36"/>
        </w:rPr>
        <w:t>nel pellegrinaggio della nostra vita e alla fine avremo l’incontro</w:t>
      </w:r>
      <w:r w:rsidR="00511D03">
        <w:rPr>
          <w:rFonts w:eastAsia="Times New Roman"/>
          <w:color w:val="404040"/>
          <w:sz w:val="36"/>
          <w:szCs w:val="36"/>
        </w:rPr>
        <w:t xml:space="preserve"> con il Risorto</w:t>
      </w:r>
      <w:r w:rsidR="00322376">
        <w:rPr>
          <w:rFonts w:eastAsia="Times New Roman"/>
          <w:color w:val="404040"/>
          <w:sz w:val="36"/>
          <w:szCs w:val="36"/>
        </w:rPr>
        <w:t>, vita in pienezza</w:t>
      </w:r>
      <w:r w:rsidR="00511D03">
        <w:rPr>
          <w:rFonts w:eastAsia="Times New Roman"/>
          <w:color w:val="404040"/>
          <w:sz w:val="36"/>
          <w:szCs w:val="36"/>
        </w:rPr>
        <w:t>.</w:t>
      </w:r>
    </w:p>
    <w:p w14:paraId="60C15ABA" w14:textId="0D14A5BD" w:rsidR="00511D03" w:rsidRDefault="00511D03" w:rsidP="00F46234">
      <w:pPr>
        <w:shd w:val="clear" w:color="auto" w:fill="FFFFFF"/>
        <w:spacing w:line="240" w:lineRule="auto"/>
        <w:ind w:firstLine="0"/>
        <w:textAlignment w:val="baseline"/>
        <w:rPr>
          <w:rFonts w:eastAsia="Times New Roman"/>
          <w:color w:val="404040"/>
          <w:sz w:val="36"/>
          <w:szCs w:val="36"/>
        </w:rPr>
      </w:pPr>
      <w:r>
        <w:rPr>
          <w:rFonts w:eastAsia="Times New Roman"/>
          <w:color w:val="404040"/>
          <w:sz w:val="36"/>
          <w:szCs w:val="36"/>
        </w:rPr>
        <w:t xml:space="preserve"> La speranza è certezza che non camminiamo verso l’indefinito, l’inconsistente</w:t>
      </w:r>
      <w:r w:rsidR="00322376">
        <w:rPr>
          <w:rFonts w:eastAsia="Times New Roman"/>
          <w:color w:val="404040"/>
          <w:sz w:val="36"/>
          <w:szCs w:val="36"/>
        </w:rPr>
        <w:t>, l’insignificanza</w:t>
      </w:r>
      <w:r>
        <w:rPr>
          <w:rFonts w:eastAsia="Times New Roman"/>
          <w:color w:val="404040"/>
          <w:sz w:val="36"/>
          <w:szCs w:val="36"/>
        </w:rPr>
        <w:t xml:space="preserve">. Infatti, speriamo in qualcosa che ci è già stato dato, non in qualcosa che vorremmo accadesse. È un dono di Dio. È quella </w:t>
      </w:r>
      <w:r w:rsidRPr="00322376">
        <w:rPr>
          <w:rFonts w:eastAsia="Times New Roman"/>
          <w:i/>
          <w:iCs/>
          <w:color w:val="404040"/>
          <w:sz w:val="36"/>
          <w:szCs w:val="36"/>
        </w:rPr>
        <w:t>virtù</w:t>
      </w:r>
      <w:r w:rsidR="00322376">
        <w:rPr>
          <w:rFonts w:eastAsia="Times New Roman"/>
          <w:color w:val="404040"/>
          <w:sz w:val="36"/>
          <w:szCs w:val="36"/>
        </w:rPr>
        <w:t>, dunque,</w:t>
      </w:r>
      <w:r>
        <w:rPr>
          <w:rFonts w:eastAsia="Times New Roman"/>
          <w:color w:val="404040"/>
          <w:sz w:val="36"/>
          <w:szCs w:val="36"/>
        </w:rPr>
        <w:t xml:space="preserve"> che portiamo nel cuore e che</w:t>
      </w:r>
      <w:r w:rsidR="00322376">
        <w:rPr>
          <w:rFonts w:eastAsia="Times New Roman"/>
          <w:color w:val="404040"/>
          <w:sz w:val="36"/>
          <w:szCs w:val="36"/>
        </w:rPr>
        <w:t>,</w:t>
      </w:r>
      <w:r>
        <w:rPr>
          <w:rFonts w:eastAsia="Times New Roman"/>
          <w:color w:val="404040"/>
          <w:sz w:val="36"/>
          <w:szCs w:val="36"/>
        </w:rPr>
        <w:t xml:space="preserve"> radicata nella salvezza integrale realizzata da </w:t>
      </w:r>
      <w:r w:rsidR="00322376">
        <w:rPr>
          <w:rFonts w:eastAsia="Times New Roman"/>
          <w:color w:val="404040"/>
          <w:sz w:val="36"/>
          <w:szCs w:val="36"/>
        </w:rPr>
        <w:t>Cristo, ci</w:t>
      </w:r>
      <w:r>
        <w:rPr>
          <w:rFonts w:eastAsia="Times New Roman"/>
          <w:color w:val="404040"/>
          <w:sz w:val="36"/>
          <w:szCs w:val="36"/>
        </w:rPr>
        <w:t xml:space="preserve"> </w:t>
      </w:r>
      <w:r w:rsidR="00322376">
        <w:rPr>
          <w:rFonts w:eastAsia="Times New Roman"/>
          <w:color w:val="404040"/>
          <w:sz w:val="36"/>
          <w:szCs w:val="36"/>
        </w:rPr>
        <w:t xml:space="preserve">proietta verso </w:t>
      </w:r>
      <w:r>
        <w:rPr>
          <w:rFonts w:eastAsia="Times New Roman"/>
          <w:color w:val="404040"/>
          <w:sz w:val="36"/>
          <w:szCs w:val="36"/>
        </w:rPr>
        <w:t>la sponda dell’immortalità</w:t>
      </w:r>
      <w:r w:rsidR="00322376">
        <w:rPr>
          <w:rFonts w:eastAsia="Times New Roman"/>
          <w:color w:val="404040"/>
          <w:sz w:val="36"/>
          <w:szCs w:val="36"/>
        </w:rPr>
        <w:t xml:space="preserve">, ove ci attende </w:t>
      </w:r>
      <w:r w:rsidR="0007689D">
        <w:rPr>
          <w:rFonts w:eastAsia="Times New Roman"/>
          <w:color w:val="404040"/>
          <w:sz w:val="36"/>
          <w:szCs w:val="36"/>
        </w:rPr>
        <w:t xml:space="preserve">Lui, </w:t>
      </w:r>
      <w:r w:rsidR="00322376">
        <w:rPr>
          <w:rFonts w:eastAsia="Times New Roman"/>
          <w:color w:val="404040"/>
          <w:sz w:val="36"/>
          <w:szCs w:val="36"/>
        </w:rPr>
        <w:t>il Signore della Vita</w:t>
      </w:r>
      <w:r>
        <w:rPr>
          <w:rFonts w:eastAsia="Times New Roman"/>
          <w:color w:val="404040"/>
          <w:sz w:val="36"/>
          <w:szCs w:val="36"/>
        </w:rPr>
        <w:t>.</w:t>
      </w:r>
      <w:r w:rsidR="0007689D">
        <w:rPr>
          <w:rStyle w:val="Rimandonotaapidipagina"/>
          <w:rFonts w:eastAsia="Times New Roman"/>
          <w:color w:val="404040"/>
          <w:sz w:val="36"/>
          <w:szCs w:val="36"/>
        </w:rPr>
        <w:footnoteReference w:id="29"/>
      </w:r>
    </w:p>
    <w:p w14:paraId="7F5FBE04" w14:textId="3ACE8905" w:rsidR="00322376" w:rsidRDefault="00322376" w:rsidP="00F46234">
      <w:pPr>
        <w:shd w:val="clear" w:color="auto" w:fill="FFFFFF"/>
        <w:spacing w:line="240" w:lineRule="auto"/>
        <w:ind w:firstLine="0"/>
        <w:textAlignment w:val="baseline"/>
        <w:rPr>
          <w:rFonts w:eastAsia="Times New Roman"/>
          <w:color w:val="404040"/>
          <w:sz w:val="36"/>
          <w:szCs w:val="36"/>
        </w:rPr>
      </w:pPr>
      <w:r>
        <w:rPr>
          <w:rFonts w:eastAsia="Times New Roman"/>
          <w:color w:val="404040"/>
          <w:sz w:val="36"/>
          <w:szCs w:val="36"/>
        </w:rPr>
        <w:t xml:space="preserve">Proprio così la speranza cristiana diviene fonte incessante, di generazione in generazione, di un </w:t>
      </w:r>
      <w:r w:rsidRPr="00786083">
        <w:rPr>
          <w:rFonts w:eastAsia="Times New Roman"/>
          <w:i/>
          <w:iCs/>
          <w:color w:val="404040"/>
          <w:sz w:val="36"/>
          <w:szCs w:val="36"/>
        </w:rPr>
        <w:t>pensiero pensante</w:t>
      </w:r>
      <w:r>
        <w:rPr>
          <w:rFonts w:eastAsia="Times New Roman"/>
          <w:color w:val="404040"/>
          <w:sz w:val="36"/>
          <w:szCs w:val="36"/>
        </w:rPr>
        <w:t xml:space="preserve">, </w:t>
      </w:r>
      <w:r w:rsidR="0007689D">
        <w:rPr>
          <w:rFonts w:eastAsia="Times New Roman"/>
          <w:color w:val="404040"/>
          <w:sz w:val="36"/>
          <w:szCs w:val="36"/>
        </w:rPr>
        <w:t xml:space="preserve">di un </w:t>
      </w:r>
      <w:r>
        <w:rPr>
          <w:rFonts w:eastAsia="Times New Roman"/>
          <w:color w:val="404040"/>
          <w:sz w:val="36"/>
          <w:szCs w:val="36"/>
        </w:rPr>
        <w:t>camminando</w:t>
      </w:r>
      <w:r w:rsidR="0007689D">
        <w:rPr>
          <w:rFonts w:eastAsia="Times New Roman"/>
          <w:color w:val="404040"/>
          <w:sz w:val="36"/>
          <w:szCs w:val="36"/>
        </w:rPr>
        <w:t xml:space="preserve"> con passo più solerte</w:t>
      </w:r>
      <w:r>
        <w:rPr>
          <w:rFonts w:eastAsia="Times New Roman"/>
          <w:color w:val="404040"/>
          <w:sz w:val="36"/>
          <w:szCs w:val="36"/>
        </w:rPr>
        <w:t xml:space="preserve"> verso l’Omega della storia.</w:t>
      </w:r>
    </w:p>
    <w:p w14:paraId="5015BBFB" w14:textId="77777777" w:rsidR="0007689D" w:rsidRDefault="0007689D" w:rsidP="00F46234">
      <w:pPr>
        <w:shd w:val="clear" w:color="auto" w:fill="FFFFFF"/>
        <w:spacing w:line="240" w:lineRule="auto"/>
        <w:ind w:firstLine="0"/>
        <w:textAlignment w:val="baseline"/>
        <w:rPr>
          <w:rFonts w:eastAsia="Times New Roman"/>
          <w:color w:val="404040"/>
          <w:sz w:val="36"/>
          <w:szCs w:val="36"/>
        </w:rPr>
      </w:pPr>
    </w:p>
    <w:p w14:paraId="6D08F062" w14:textId="0F1E00E2" w:rsidR="0007689D" w:rsidRDefault="0007689D" w:rsidP="00F46234">
      <w:pPr>
        <w:shd w:val="clear" w:color="auto" w:fill="FFFFFF"/>
        <w:spacing w:line="240" w:lineRule="auto"/>
        <w:ind w:firstLine="0"/>
        <w:textAlignment w:val="baseline"/>
        <w:rPr>
          <w:rFonts w:eastAsia="Times New Roman"/>
          <w:color w:val="404040"/>
          <w:sz w:val="36"/>
          <w:szCs w:val="36"/>
        </w:rPr>
      </w:pPr>
      <w:r>
        <w:rPr>
          <w:rFonts w:eastAsia="Times New Roman"/>
          <w:color w:val="404040"/>
          <w:sz w:val="36"/>
          <w:szCs w:val="36"/>
        </w:rPr>
        <w:t xml:space="preserve">                                                     + Mario Toso</w:t>
      </w:r>
    </w:p>
    <w:p w14:paraId="7F663EC0" w14:textId="77777777" w:rsidR="008F5E53" w:rsidRDefault="008F5E53" w:rsidP="00F46234">
      <w:pPr>
        <w:shd w:val="clear" w:color="auto" w:fill="FFFFFF"/>
        <w:spacing w:line="240" w:lineRule="auto"/>
        <w:ind w:firstLine="0"/>
        <w:textAlignment w:val="baseline"/>
        <w:rPr>
          <w:rFonts w:eastAsia="Times New Roman"/>
          <w:color w:val="404040"/>
          <w:sz w:val="36"/>
          <w:szCs w:val="36"/>
        </w:rPr>
      </w:pPr>
    </w:p>
    <w:p w14:paraId="1A2A6552" w14:textId="77777777" w:rsidR="00F46234" w:rsidRPr="00F46234" w:rsidRDefault="00F46234" w:rsidP="00F46234">
      <w:pPr>
        <w:shd w:val="clear" w:color="auto" w:fill="FFFFFF"/>
        <w:spacing w:line="240" w:lineRule="auto"/>
        <w:ind w:firstLine="0"/>
        <w:textAlignment w:val="baseline"/>
        <w:rPr>
          <w:rFonts w:eastAsia="Times New Roman"/>
          <w:color w:val="404040"/>
          <w:sz w:val="36"/>
          <w:szCs w:val="36"/>
        </w:rPr>
      </w:pPr>
    </w:p>
    <w:p w14:paraId="233BAAD2" w14:textId="77777777" w:rsidR="00F46234" w:rsidRPr="00F46234" w:rsidRDefault="00F46234" w:rsidP="00F46234">
      <w:pPr>
        <w:shd w:val="clear" w:color="auto" w:fill="FFFFFF"/>
        <w:spacing w:line="240" w:lineRule="auto"/>
        <w:ind w:firstLine="0"/>
        <w:textAlignment w:val="baseline"/>
        <w:rPr>
          <w:rFonts w:eastAsia="Times New Roman"/>
          <w:color w:val="404040"/>
          <w:sz w:val="36"/>
          <w:szCs w:val="36"/>
        </w:rPr>
      </w:pPr>
    </w:p>
    <w:p w14:paraId="41212F32" w14:textId="4315055E" w:rsidR="00644597" w:rsidRPr="00C82806" w:rsidRDefault="00644597" w:rsidP="00573875">
      <w:pPr>
        <w:spacing w:line="276" w:lineRule="auto"/>
        <w:ind w:firstLine="0"/>
        <w:rPr>
          <w:sz w:val="36"/>
          <w:szCs w:val="36"/>
        </w:rPr>
      </w:pPr>
    </w:p>
    <w:sectPr w:rsidR="00644597" w:rsidRPr="00C82806" w:rsidSect="00DA1C8E">
      <w:footerReference w:type="default" r:id="rId7"/>
      <w:pgSz w:w="11906" w:h="16838"/>
      <w:pgMar w:top="1560"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3BE52" w14:textId="77777777" w:rsidR="00033104" w:rsidRDefault="00033104" w:rsidP="00DA1C8E">
      <w:pPr>
        <w:spacing w:line="240" w:lineRule="auto"/>
      </w:pPr>
      <w:r>
        <w:separator/>
      </w:r>
    </w:p>
  </w:endnote>
  <w:endnote w:type="continuationSeparator" w:id="0">
    <w:p w14:paraId="6240EE08" w14:textId="77777777" w:rsidR="00033104" w:rsidRDefault="00033104" w:rsidP="00DA1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Cond-Regular">
    <w:panose1 w:val="00000000000000000000"/>
    <w:charset w:val="00"/>
    <w:family w:val="modern"/>
    <w:notTrueType/>
    <w:pitch w:val="variable"/>
    <w:sig w:usb0="A000002F" w:usb1="4000004A" w:usb2="00000000" w:usb3="00000000" w:csb0="0000011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318482"/>
      <w:docPartObj>
        <w:docPartGallery w:val="Page Numbers (Bottom of Page)"/>
        <w:docPartUnique/>
      </w:docPartObj>
    </w:sdtPr>
    <w:sdtEndPr/>
    <w:sdtContent>
      <w:p w14:paraId="367517B6" w14:textId="602F53CC" w:rsidR="00DA1C8E" w:rsidRDefault="00DA1C8E" w:rsidP="00DA1C8E">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53C6" w14:textId="77777777" w:rsidR="00033104" w:rsidRDefault="00033104" w:rsidP="00DA1C8E">
      <w:pPr>
        <w:spacing w:line="240" w:lineRule="auto"/>
      </w:pPr>
      <w:r>
        <w:separator/>
      </w:r>
    </w:p>
  </w:footnote>
  <w:footnote w:type="continuationSeparator" w:id="0">
    <w:p w14:paraId="4D67D657" w14:textId="77777777" w:rsidR="00033104" w:rsidRDefault="00033104" w:rsidP="00DA1C8E">
      <w:pPr>
        <w:spacing w:line="240" w:lineRule="auto"/>
      </w:pPr>
      <w:r>
        <w:continuationSeparator/>
      </w:r>
    </w:p>
  </w:footnote>
  <w:footnote w:id="1">
    <w:p w14:paraId="7569A20A" w14:textId="77D6DD6D" w:rsidR="00414DC8" w:rsidRDefault="00414DC8">
      <w:pPr>
        <w:pStyle w:val="Testonotaapidipagina"/>
      </w:pPr>
      <w:r>
        <w:rPr>
          <w:rStyle w:val="Rimandonotaapidipagina"/>
        </w:rPr>
        <w:footnoteRef/>
      </w:r>
      <w:r>
        <w:t xml:space="preserve"> </w:t>
      </w:r>
      <w:proofErr w:type="spellStart"/>
      <w:r>
        <w:t>Cf</w:t>
      </w:r>
      <w:proofErr w:type="spellEnd"/>
      <w:r>
        <w:t xml:space="preserve"> S. Z</w:t>
      </w:r>
      <w:r w:rsidRPr="00414DC8">
        <w:rPr>
          <w:smallCaps/>
        </w:rPr>
        <w:t>amagni</w:t>
      </w:r>
      <w:r>
        <w:t xml:space="preserve">, </w:t>
      </w:r>
      <w:r w:rsidRPr="00414DC8">
        <w:rPr>
          <w:i/>
          <w:iCs/>
        </w:rPr>
        <w:t>Tre sfide per il pensiero sociale della Chiesa nella stagione post-moderna</w:t>
      </w:r>
      <w:r>
        <w:t xml:space="preserve"> (dattiloscritto).</w:t>
      </w:r>
    </w:p>
  </w:footnote>
  <w:footnote w:id="2">
    <w:p w14:paraId="3383E296" w14:textId="559EAD35" w:rsidR="002C7EC0" w:rsidRDefault="002C7EC0" w:rsidP="002C7EC0">
      <w:pPr>
        <w:pStyle w:val="Testonotaapidipagina"/>
        <w:spacing w:line="240" w:lineRule="auto"/>
      </w:pPr>
      <w:r>
        <w:rPr>
          <w:rStyle w:val="Rimandonotaapidipagina"/>
        </w:rPr>
        <w:footnoteRef/>
      </w:r>
      <w:r>
        <w:t xml:space="preserve"> L’attuale situazione della cultura europea, a detta di Emmanuel Todd, a causa del declino demografico, delle strutture familiari, della scomparsa della religione e del trionfo del nihilismo in ogni aspetto della vita sociale, quando il conflitto russo-ucraino sarà concluso, obbligherà a fare i conti con lo sfacelo e l’autodistruzione dell’Occidente (</w:t>
      </w:r>
      <w:proofErr w:type="spellStart"/>
      <w:r>
        <w:t>cf</w:t>
      </w:r>
      <w:proofErr w:type="spellEnd"/>
      <w:r>
        <w:t xml:space="preserve"> E. T</w:t>
      </w:r>
      <w:r w:rsidR="00305CE9" w:rsidRPr="00305CE9">
        <w:rPr>
          <w:smallCaps/>
        </w:rPr>
        <w:t>odd</w:t>
      </w:r>
      <w:r>
        <w:t xml:space="preserve">, </w:t>
      </w:r>
      <w:r w:rsidRPr="00305CE9">
        <w:rPr>
          <w:i/>
          <w:iCs/>
        </w:rPr>
        <w:t>La sconfitta dell’Occidente</w:t>
      </w:r>
      <w:r>
        <w:t>, Fazi Editore, Roma 2024).</w:t>
      </w:r>
    </w:p>
  </w:footnote>
  <w:footnote w:id="3">
    <w:p w14:paraId="5318A106" w14:textId="6A8FAF60" w:rsidR="00CC0DE0" w:rsidRDefault="00CC0DE0" w:rsidP="00CC0DE0">
      <w:pPr>
        <w:pStyle w:val="Testonotaapidipagina"/>
        <w:spacing w:line="240" w:lineRule="atLeast"/>
      </w:pPr>
      <w:r>
        <w:rPr>
          <w:rStyle w:val="Rimandonotaapidipagina"/>
        </w:rPr>
        <w:footnoteRef/>
      </w:r>
      <w:r>
        <w:t xml:space="preserve"> Su questo si vedano: B. B</w:t>
      </w:r>
      <w:r w:rsidRPr="00CC0DE0">
        <w:rPr>
          <w:smallCaps/>
        </w:rPr>
        <w:t>ignami</w:t>
      </w:r>
      <w:r>
        <w:t xml:space="preserve">, </w:t>
      </w:r>
      <w:r w:rsidRPr="00CC0DE0">
        <w:rPr>
          <w:i/>
          <w:iCs/>
        </w:rPr>
        <w:t>Dare un’anima alla politica</w:t>
      </w:r>
      <w:r>
        <w:t>, Edizioni San Paolo, Milano 2024; M. T</w:t>
      </w:r>
      <w:r w:rsidRPr="00CC0DE0">
        <w:rPr>
          <w:smallCaps/>
        </w:rPr>
        <w:t>oso</w:t>
      </w:r>
      <w:r>
        <w:t xml:space="preserve">, </w:t>
      </w:r>
      <w:r w:rsidRPr="00CC0DE0">
        <w:rPr>
          <w:i/>
          <w:iCs/>
        </w:rPr>
        <w:t>Chiesa e democrazia</w:t>
      </w:r>
      <w:r>
        <w:t xml:space="preserve">, Società Cooperativa Sociale Frate </w:t>
      </w:r>
      <w:proofErr w:type="spellStart"/>
      <w:r>
        <w:t>Jacopa</w:t>
      </w:r>
      <w:proofErr w:type="spellEnd"/>
      <w:r>
        <w:t>, Roma 2025</w:t>
      </w:r>
      <w:r>
        <w:rPr>
          <w:vertAlign w:val="superscript"/>
        </w:rPr>
        <w:t>2</w:t>
      </w:r>
      <w:r>
        <w:t>.</w:t>
      </w:r>
    </w:p>
  </w:footnote>
  <w:footnote w:id="4">
    <w:p w14:paraId="593F688E" w14:textId="057A6E20" w:rsidR="002F17D1" w:rsidRPr="002F17D1" w:rsidRDefault="002F17D1">
      <w:pPr>
        <w:pStyle w:val="Testonotaapidipagina"/>
      </w:pPr>
      <w:r>
        <w:rPr>
          <w:rStyle w:val="Rimandonotaapidipagina"/>
        </w:rPr>
        <w:footnoteRef/>
      </w:r>
      <w:r w:rsidRPr="002F17D1">
        <w:t xml:space="preserve"> </w:t>
      </w:r>
      <w:proofErr w:type="spellStart"/>
      <w:r w:rsidRPr="002F17D1">
        <w:t>Cf</w:t>
      </w:r>
      <w:proofErr w:type="spellEnd"/>
      <w:r w:rsidRPr="002F17D1">
        <w:t xml:space="preserve"> F</w:t>
      </w:r>
      <w:r w:rsidRPr="002F17D1">
        <w:rPr>
          <w:smallCaps/>
        </w:rPr>
        <w:t>rancesco</w:t>
      </w:r>
      <w:r w:rsidRPr="002F17D1">
        <w:t xml:space="preserve">, </w:t>
      </w:r>
      <w:proofErr w:type="spellStart"/>
      <w:r w:rsidRPr="002F17D1">
        <w:rPr>
          <w:i/>
          <w:iCs/>
        </w:rPr>
        <w:t>Dilexit</w:t>
      </w:r>
      <w:proofErr w:type="spellEnd"/>
      <w:r w:rsidRPr="002F17D1">
        <w:rPr>
          <w:i/>
          <w:iCs/>
        </w:rPr>
        <w:t xml:space="preserve"> nos</w:t>
      </w:r>
      <w:r w:rsidRPr="002F17D1">
        <w:t>, Libreria Editrice Vaticana, Città del Vatica</w:t>
      </w:r>
      <w:r>
        <w:t xml:space="preserve">no 2024, </w:t>
      </w:r>
      <w:proofErr w:type="spellStart"/>
      <w:r w:rsidRPr="002F17D1">
        <w:t>nn</w:t>
      </w:r>
      <w:proofErr w:type="spellEnd"/>
      <w:r w:rsidRPr="002F17D1">
        <w:t>. 64-66.</w:t>
      </w:r>
    </w:p>
  </w:footnote>
  <w:footnote w:id="5">
    <w:p w14:paraId="1E62F2EA" w14:textId="29EAEFA2" w:rsidR="00206B95" w:rsidRDefault="00206B95">
      <w:pPr>
        <w:pStyle w:val="Testonotaapidipagina"/>
      </w:pPr>
      <w:r>
        <w:rPr>
          <w:rStyle w:val="Rimandonotaapidipagina"/>
        </w:rPr>
        <w:footnoteRef/>
      </w:r>
      <w:r>
        <w:t xml:space="preserve"> </w:t>
      </w:r>
      <w:proofErr w:type="spellStart"/>
      <w:r>
        <w:t>Cf</w:t>
      </w:r>
      <w:proofErr w:type="spellEnd"/>
      <w:r>
        <w:t xml:space="preserve"> </w:t>
      </w:r>
      <w:proofErr w:type="spellStart"/>
      <w:r w:rsidRPr="00206B95">
        <w:rPr>
          <w:i/>
          <w:iCs/>
        </w:rPr>
        <w:t>ib</w:t>
      </w:r>
      <w:proofErr w:type="spellEnd"/>
      <w:r>
        <w:t xml:space="preserve">., </w:t>
      </w:r>
      <w:proofErr w:type="spellStart"/>
      <w:r>
        <w:t>nn</w:t>
      </w:r>
      <w:proofErr w:type="spellEnd"/>
      <w:r>
        <w:t>. 164-216.</w:t>
      </w:r>
    </w:p>
  </w:footnote>
  <w:footnote w:id="6">
    <w:p w14:paraId="5CD19221" w14:textId="7F8C026E" w:rsidR="00D462B3" w:rsidRDefault="00D462B3">
      <w:pPr>
        <w:pStyle w:val="Testonotaapidipagina"/>
      </w:pPr>
      <w:r>
        <w:rPr>
          <w:rStyle w:val="Rimandonotaapidipagina"/>
        </w:rPr>
        <w:footnoteRef/>
      </w:r>
      <w:r>
        <w:t xml:space="preserve"> </w:t>
      </w:r>
      <w:proofErr w:type="spellStart"/>
      <w:r>
        <w:t>Cf</w:t>
      </w:r>
      <w:proofErr w:type="spellEnd"/>
      <w:r>
        <w:t xml:space="preserve"> G</w:t>
      </w:r>
      <w:r w:rsidR="00085C88" w:rsidRPr="00085C88">
        <w:rPr>
          <w:smallCaps/>
        </w:rPr>
        <w:t>iovanni xxiii</w:t>
      </w:r>
      <w:r>
        <w:t xml:space="preserve">, </w:t>
      </w:r>
      <w:proofErr w:type="spellStart"/>
      <w:r w:rsidRPr="00085C88">
        <w:rPr>
          <w:i/>
          <w:iCs/>
        </w:rPr>
        <w:t>Pacem</w:t>
      </w:r>
      <w:proofErr w:type="spellEnd"/>
      <w:r w:rsidRPr="00085C88">
        <w:rPr>
          <w:i/>
          <w:iCs/>
        </w:rPr>
        <w:t xml:space="preserve"> in </w:t>
      </w:r>
      <w:proofErr w:type="spellStart"/>
      <w:r w:rsidRPr="00085C88">
        <w:rPr>
          <w:i/>
          <w:iCs/>
        </w:rPr>
        <w:t>terris</w:t>
      </w:r>
      <w:proofErr w:type="spellEnd"/>
      <w:r>
        <w:t xml:space="preserve">, </w:t>
      </w:r>
      <w:r w:rsidR="00085C88">
        <w:t>n. 79.</w:t>
      </w:r>
    </w:p>
  </w:footnote>
  <w:footnote w:id="7">
    <w:p w14:paraId="0A776CBB" w14:textId="43B02AEE" w:rsidR="00A04CD1" w:rsidRPr="00A04CD1" w:rsidRDefault="00A04CD1" w:rsidP="00A04CD1">
      <w:pPr>
        <w:pStyle w:val="Testonotaapidipagina"/>
        <w:spacing w:line="240" w:lineRule="auto"/>
      </w:pPr>
      <w:r w:rsidRPr="00A04CD1">
        <w:rPr>
          <w:rStyle w:val="Rimandonotaapidipagina"/>
        </w:rPr>
        <w:footnoteRef/>
      </w:r>
      <w:r w:rsidRPr="00A04CD1">
        <w:t xml:space="preserve"> Come ha sottolineato un valido teologo e filosofo</w:t>
      </w:r>
      <w:r>
        <w:t xml:space="preserve"> tomista, scomparso recentemente,</w:t>
      </w:r>
      <w:r w:rsidRPr="00A04CD1">
        <w:t xml:space="preserve"> il mantenere l’anima virtuosa può richiedere la perdita di beni reali e dell’efficienza stessa delle virtù verso i beni reali (</w:t>
      </w:r>
      <w:proofErr w:type="spellStart"/>
      <w:r w:rsidRPr="00A04CD1">
        <w:t>cf</w:t>
      </w:r>
      <w:proofErr w:type="spellEnd"/>
      <w:r w:rsidRPr="00A04CD1">
        <w:t xml:space="preserve"> G. ABBÀ, </w:t>
      </w:r>
      <w:r w:rsidRPr="00A04CD1">
        <w:rPr>
          <w:i/>
          <w:iCs/>
        </w:rPr>
        <w:t>Le virtù per la felicità, Ricerche per la filosofia morale- 3</w:t>
      </w:r>
      <w:r w:rsidRPr="00A04CD1">
        <w:t>, LAS, Roma 2018, p. 611).</w:t>
      </w:r>
    </w:p>
  </w:footnote>
  <w:footnote w:id="8">
    <w:p w14:paraId="372110B9" w14:textId="5C3AA7E6" w:rsidR="001B16E2" w:rsidRDefault="001B16E2">
      <w:pPr>
        <w:pStyle w:val="Testonotaapidipagina"/>
      </w:pPr>
      <w:r>
        <w:rPr>
          <w:rStyle w:val="Rimandonotaapidipagina"/>
        </w:rPr>
        <w:footnoteRef/>
      </w:r>
      <w:r>
        <w:t xml:space="preserve"> </w:t>
      </w:r>
      <w:proofErr w:type="spellStart"/>
      <w:r>
        <w:t>Cf</w:t>
      </w:r>
      <w:proofErr w:type="spellEnd"/>
      <w:r>
        <w:t xml:space="preserve"> B</w:t>
      </w:r>
      <w:r w:rsidR="007D5D0B" w:rsidRPr="007D5D0B">
        <w:rPr>
          <w:smallCaps/>
        </w:rPr>
        <w:t>enedetto xvi</w:t>
      </w:r>
      <w:r>
        <w:t xml:space="preserve">, </w:t>
      </w:r>
      <w:r w:rsidRPr="007D5D0B">
        <w:rPr>
          <w:i/>
          <w:iCs/>
        </w:rPr>
        <w:t xml:space="preserve">Caritas in </w:t>
      </w:r>
      <w:proofErr w:type="spellStart"/>
      <w:r w:rsidRPr="007D5D0B">
        <w:rPr>
          <w:i/>
          <w:iCs/>
        </w:rPr>
        <w:t>veritate</w:t>
      </w:r>
      <w:proofErr w:type="spellEnd"/>
      <w:r>
        <w:t>, Libreria Editrice Vatica</w:t>
      </w:r>
      <w:r w:rsidR="007D5D0B">
        <w:t>na</w:t>
      </w:r>
      <w:r>
        <w:t>, Città del Vaticano 2009.</w:t>
      </w:r>
    </w:p>
  </w:footnote>
  <w:footnote w:id="9">
    <w:p w14:paraId="23CACDAB" w14:textId="2664993C" w:rsidR="008735A2" w:rsidRDefault="008735A2">
      <w:pPr>
        <w:pStyle w:val="Testonotaapidipagina"/>
      </w:pPr>
      <w:r>
        <w:rPr>
          <w:rStyle w:val="Rimandonotaapidipagina"/>
        </w:rPr>
        <w:footnoteRef/>
      </w:r>
      <w:r>
        <w:t xml:space="preserve"> </w:t>
      </w:r>
      <w:proofErr w:type="spellStart"/>
      <w:r>
        <w:t>Cf</w:t>
      </w:r>
      <w:proofErr w:type="spellEnd"/>
      <w:r>
        <w:t xml:space="preserve"> F</w:t>
      </w:r>
      <w:r w:rsidRPr="00CC0DE0">
        <w:rPr>
          <w:smallCaps/>
        </w:rPr>
        <w:t>rancesco</w:t>
      </w:r>
      <w:r>
        <w:t xml:space="preserve">, </w:t>
      </w:r>
      <w:r w:rsidRPr="008735A2">
        <w:rPr>
          <w:i/>
          <w:iCs/>
        </w:rPr>
        <w:t>Laudato sì</w:t>
      </w:r>
      <w:r>
        <w:t>, Libreria Editrice Vaticana, Città del Vaticano 2015</w:t>
      </w:r>
      <w:r w:rsidR="00D06A36">
        <w:t>, n. 211</w:t>
      </w:r>
      <w:r>
        <w:t>.</w:t>
      </w:r>
    </w:p>
  </w:footnote>
  <w:footnote w:id="10">
    <w:p w14:paraId="1F629F22" w14:textId="55CFC78E" w:rsidR="008735A2" w:rsidRDefault="008735A2" w:rsidP="00D44C82">
      <w:pPr>
        <w:pStyle w:val="Testonotaapidipagina"/>
        <w:spacing w:line="240" w:lineRule="auto"/>
      </w:pPr>
      <w:r>
        <w:rPr>
          <w:rStyle w:val="Rimandonotaapidipagina"/>
        </w:rPr>
        <w:footnoteRef/>
      </w:r>
      <w:bookmarkStart w:id="0" w:name="_Hlk188974367"/>
      <w:proofErr w:type="spellStart"/>
      <w:r>
        <w:t>Cf</w:t>
      </w:r>
      <w:proofErr w:type="spellEnd"/>
      <w:r>
        <w:t xml:space="preserve"> F</w:t>
      </w:r>
      <w:r w:rsidRPr="00CC0DE0">
        <w:rPr>
          <w:smallCaps/>
        </w:rPr>
        <w:t>rancesco</w:t>
      </w:r>
      <w:r>
        <w:t xml:space="preserve">, </w:t>
      </w:r>
      <w:bookmarkEnd w:id="0"/>
      <w:r w:rsidRPr="00CC0DE0">
        <w:rPr>
          <w:i/>
          <w:iCs/>
        </w:rPr>
        <w:t>Fratelli tutti</w:t>
      </w:r>
      <w:r>
        <w:t xml:space="preserve">, Libreria Editrice Vaticana, Città del Vaticano 2020. </w:t>
      </w:r>
      <w:r w:rsidR="007E788A">
        <w:t xml:space="preserve">Le encicliche sociali degli ultimi tempi hanno sollecitato l’impegno missionario, vissuto nella comunione con Cristo e con la sua Chiesa, camminando sinodalmente, di una </w:t>
      </w:r>
      <w:r w:rsidR="007E788A" w:rsidRPr="007E788A">
        <w:rPr>
          <w:i/>
          <w:iCs/>
        </w:rPr>
        <w:t>nuova evangelizzazione del sociale</w:t>
      </w:r>
      <w:r w:rsidR="007E788A">
        <w:t>. A questo proposito si può leggere M. T</w:t>
      </w:r>
      <w:r w:rsidR="00D44C82" w:rsidRPr="00D44C82">
        <w:rPr>
          <w:smallCaps/>
        </w:rPr>
        <w:t>oso</w:t>
      </w:r>
      <w:r w:rsidR="007E788A">
        <w:t xml:space="preserve">, </w:t>
      </w:r>
      <w:r w:rsidR="007E788A" w:rsidRPr="00D44C82">
        <w:rPr>
          <w:i/>
          <w:iCs/>
        </w:rPr>
        <w:t>Nuova evangelizzazione del sociale. Per una nuova cultura politica e di democrazia</w:t>
      </w:r>
      <w:r w:rsidR="007E788A">
        <w:t>, Edizioni Chiesa di Faenza-Modigliana (</w:t>
      </w:r>
      <w:hyperlink r:id="rId1" w:history="1">
        <w:r w:rsidR="00D44C82" w:rsidRPr="00A45771">
          <w:rPr>
            <w:rStyle w:val="Collegamentoipertestuale"/>
          </w:rPr>
          <w:t>www.diocesifaenza.it</w:t>
        </w:r>
      </w:hyperlink>
      <w:r w:rsidR="007E788A">
        <w:t>),</w:t>
      </w:r>
      <w:r w:rsidR="00D44C82">
        <w:t xml:space="preserve"> Universal Book di Rende - CS 2024.</w:t>
      </w:r>
      <w:r w:rsidR="007E788A">
        <w:t xml:space="preserve"> </w:t>
      </w:r>
    </w:p>
  </w:footnote>
  <w:footnote w:id="11">
    <w:p w14:paraId="5C575827" w14:textId="79724F2E" w:rsidR="002E396E" w:rsidRDefault="002E396E">
      <w:pPr>
        <w:pStyle w:val="Testonotaapidipagina"/>
      </w:pPr>
      <w:r>
        <w:rPr>
          <w:rStyle w:val="Rimandonotaapidipagina"/>
        </w:rPr>
        <w:footnoteRef/>
      </w:r>
      <w:r>
        <w:t xml:space="preserve"> </w:t>
      </w:r>
      <w:proofErr w:type="spellStart"/>
      <w:r>
        <w:t>Cf</w:t>
      </w:r>
      <w:proofErr w:type="spellEnd"/>
      <w:r>
        <w:t xml:space="preserve"> G</w:t>
      </w:r>
      <w:r w:rsidR="00786083" w:rsidRPr="00786083">
        <w:rPr>
          <w:smallCaps/>
        </w:rPr>
        <w:t>iovanni paolo ii</w:t>
      </w:r>
      <w:r>
        <w:t xml:space="preserve">, </w:t>
      </w:r>
      <w:proofErr w:type="spellStart"/>
      <w:r w:rsidRPr="00786083">
        <w:rPr>
          <w:i/>
          <w:iCs/>
        </w:rPr>
        <w:t>Sollicitudo</w:t>
      </w:r>
      <w:proofErr w:type="spellEnd"/>
      <w:r w:rsidRPr="00786083">
        <w:rPr>
          <w:i/>
          <w:iCs/>
        </w:rPr>
        <w:t xml:space="preserve"> rei </w:t>
      </w:r>
      <w:proofErr w:type="spellStart"/>
      <w:r w:rsidRPr="00786083">
        <w:rPr>
          <w:i/>
          <w:iCs/>
        </w:rPr>
        <w:t>socialis</w:t>
      </w:r>
      <w:proofErr w:type="spellEnd"/>
      <w:r>
        <w:t xml:space="preserve">, n. </w:t>
      </w:r>
      <w:r w:rsidR="00786083">
        <w:t>36.</w:t>
      </w:r>
    </w:p>
  </w:footnote>
  <w:footnote w:id="12">
    <w:p w14:paraId="2DB69FAE" w14:textId="4FB2BCDC" w:rsidR="008A73BB" w:rsidRDefault="008A73BB">
      <w:pPr>
        <w:pStyle w:val="Testonotaapidipagina"/>
      </w:pPr>
      <w:r>
        <w:rPr>
          <w:rStyle w:val="Rimandonotaapidipagina"/>
        </w:rPr>
        <w:footnoteRef/>
      </w:r>
      <w:r>
        <w:t xml:space="preserve"> </w:t>
      </w:r>
      <w:proofErr w:type="spellStart"/>
      <w:r>
        <w:t>Cf</w:t>
      </w:r>
      <w:proofErr w:type="spellEnd"/>
      <w:r>
        <w:t xml:space="preserve"> </w:t>
      </w:r>
      <w:r w:rsidRPr="008A73BB">
        <w:rPr>
          <w:i/>
          <w:iCs/>
        </w:rPr>
        <w:t>Fratelli tutti</w:t>
      </w:r>
      <w:r>
        <w:t>, n. 182.</w:t>
      </w:r>
    </w:p>
  </w:footnote>
  <w:footnote w:id="13">
    <w:p w14:paraId="60FD44F1" w14:textId="5FD80E4F" w:rsidR="00143A6A" w:rsidRDefault="00143A6A">
      <w:pPr>
        <w:pStyle w:val="Testonotaapidipagina"/>
      </w:pPr>
      <w:r>
        <w:rPr>
          <w:rStyle w:val="Rimandonotaapidipagina"/>
        </w:rPr>
        <w:footnoteRef/>
      </w:r>
      <w:r>
        <w:t xml:space="preserve"> </w:t>
      </w:r>
      <w:proofErr w:type="spellStart"/>
      <w:r>
        <w:t>Cf</w:t>
      </w:r>
      <w:proofErr w:type="spellEnd"/>
      <w:r>
        <w:t xml:space="preserve"> </w:t>
      </w:r>
      <w:r w:rsidRPr="00143A6A">
        <w:rPr>
          <w:i/>
          <w:iCs/>
        </w:rPr>
        <w:t>Gaudium et</w:t>
      </w:r>
      <w:r>
        <w:t xml:space="preserve"> </w:t>
      </w:r>
      <w:proofErr w:type="spellStart"/>
      <w:r>
        <w:t>spes</w:t>
      </w:r>
      <w:proofErr w:type="spellEnd"/>
      <w:r>
        <w:t xml:space="preserve"> (=GS), n. 36.</w:t>
      </w:r>
    </w:p>
  </w:footnote>
  <w:footnote w:id="14">
    <w:p w14:paraId="384D6E5B" w14:textId="6431EEE6" w:rsidR="00143A6A" w:rsidRPr="002C7EC0" w:rsidRDefault="00143A6A">
      <w:pPr>
        <w:pStyle w:val="Testonotaapidipagina"/>
      </w:pPr>
      <w:r>
        <w:rPr>
          <w:rStyle w:val="Rimandonotaapidipagina"/>
        </w:rPr>
        <w:footnoteRef/>
      </w:r>
      <w:r w:rsidRPr="002C7EC0">
        <w:t xml:space="preserve"> </w:t>
      </w:r>
      <w:proofErr w:type="spellStart"/>
      <w:r w:rsidRPr="002C7EC0">
        <w:t>Cf</w:t>
      </w:r>
      <w:proofErr w:type="spellEnd"/>
      <w:r w:rsidRPr="002C7EC0">
        <w:t xml:space="preserve"> </w:t>
      </w:r>
      <w:r w:rsidRPr="002C7EC0">
        <w:rPr>
          <w:i/>
          <w:iCs/>
        </w:rPr>
        <w:t>GS</w:t>
      </w:r>
      <w:r w:rsidRPr="002C7EC0">
        <w:t>, n. 38.</w:t>
      </w:r>
    </w:p>
  </w:footnote>
  <w:footnote w:id="15">
    <w:p w14:paraId="79B846E1" w14:textId="7376A5A5" w:rsidR="009C7552" w:rsidRPr="001D0867" w:rsidRDefault="009C7552" w:rsidP="001D0867">
      <w:pPr>
        <w:pStyle w:val="Testonotaapidipagina"/>
        <w:spacing w:line="240" w:lineRule="auto"/>
      </w:pPr>
      <w:r w:rsidRPr="001D0867">
        <w:rPr>
          <w:rStyle w:val="Rimandonotaapidipagina"/>
        </w:rPr>
        <w:footnoteRef/>
      </w:r>
      <w:r w:rsidRPr="001D0867">
        <w:t xml:space="preserve"> </w:t>
      </w:r>
      <w:proofErr w:type="spellStart"/>
      <w:r w:rsidRPr="001D0867">
        <w:t>Cf</w:t>
      </w:r>
      <w:proofErr w:type="spellEnd"/>
      <w:r w:rsidRPr="001D0867">
        <w:t xml:space="preserve"> GIOVANNI PAOLO II, </w:t>
      </w:r>
      <w:proofErr w:type="spellStart"/>
      <w:r w:rsidRPr="001D0867">
        <w:rPr>
          <w:i/>
          <w:iCs/>
        </w:rPr>
        <w:t>Centesimus</w:t>
      </w:r>
      <w:proofErr w:type="spellEnd"/>
      <w:r w:rsidRPr="001D0867">
        <w:rPr>
          <w:i/>
          <w:iCs/>
        </w:rPr>
        <w:t xml:space="preserve"> </w:t>
      </w:r>
      <w:proofErr w:type="spellStart"/>
      <w:r w:rsidRPr="001D0867">
        <w:rPr>
          <w:i/>
          <w:iCs/>
        </w:rPr>
        <w:t>annus</w:t>
      </w:r>
      <w:proofErr w:type="spellEnd"/>
      <w:r w:rsidRPr="001D0867">
        <w:t>, n. 54</w:t>
      </w:r>
      <w:r w:rsidR="001D0867" w:rsidRPr="001D0867">
        <w:t>. All’inizio della stessa enciclica</w:t>
      </w:r>
      <w:r w:rsidR="00172D79">
        <w:t>,</w:t>
      </w:r>
      <w:r w:rsidR="001D0867">
        <w:t xml:space="preserve"> al n. 5</w:t>
      </w:r>
      <w:r w:rsidR="00172D79">
        <w:t>,</w:t>
      </w:r>
      <w:r w:rsidR="001D0867" w:rsidRPr="001D0867">
        <w:t xml:space="preserve"> si legge: «</w:t>
      </w:r>
      <w:r w:rsidR="001D0867" w:rsidRPr="001D0867">
        <w:rPr>
          <w:color w:val="000000"/>
          <w:shd w:val="clear" w:color="auto" w:fill="FFFFFF"/>
        </w:rPr>
        <w:t>La «nuova evangelizzazione», di cui il mondo moderno ha urgente necessità e su cui ho più volte insistito, deve annoverare tra le sue componenti essenziali</w:t>
      </w:r>
      <w:r w:rsidR="001D0867" w:rsidRPr="001D0867">
        <w:rPr>
          <w:i/>
          <w:iCs/>
          <w:color w:val="000000"/>
          <w:shd w:val="clear" w:color="auto" w:fill="FFFFFF"/>
        </w:rPr>
        <w:t> l'annuncio della dottrina sociale della Chiesa, </w:t>
      </w:r>
      <w:r w:rsidR="001D0867" w:rsidRPr="001D0867">
        <w:rPr>
          <w:color w:val="000000"/>
          <w:shd w:val="clear" w:color="auto" w:fill="FFFFFF"/>
        </w:rPr>
        <w:t>idonea tuttora, come ai tempi di Leone XIII, ad indicare la retta via per rispondere alle grandi sfide dell'età contemporanea, mentre cresce il discredito delle ideologie. Come allora, bisogna ripetere che </w:t>
      </w:r>
      <w:r w:rsidR="001D0867" w:rsidRPr="001D0867">
        <w:rPr>
          <w:i/>
          <w:iCs/>
          <w:color w:val="000000"/>
          <w:shd w:val="clear" w:color="auto" w:fill="FFFFFF"/>
        </w:rPr>
        <w:t>non c'è vera soluzione della «questione sociale» fuori del Vangelo </w:t>
      </w:r>
      <w:r w:rsidR="001D0867" w:rsidRPr="001D0867">
        <w:rPr>
          <w:color w:val="000000"/>
          <w:shd w:val="clear" w:color="auto" w:fill="FFFFFF"/>
        </w:rPr>
        <w:t xml:space="preserve">e che, d'altra parte, le </w:t>
      </w:r>
      <w:r w:rsidR="00172D79">
        <w:rPr>
          <w:color w:val="000000"/>
          <w:shd w:val="clear" w:color="auto" w:fill="FFFFFF"/>
        </w:rPr>
        <w:t>“</w:t>
      </w:r>
      <w:r w:rsidR="001D0867" w:rsidRPr="001D0867">
        <w:rPr>
          <w:color w:val="000000"/>
          <w:shd w:val="clear" w:color="auto" w:fill="FFFFFF"/>
        </w:rPr>
        <w:t>cose nuove</w:t>
      </w:r>
      <w:r w:rsidR="00172D79">
        <w:rPr>
          <w:color w:val="000000"/>
          <w:shd w:val="clear" w:color="auto" w:fill="FFFFFF"/>
        </w:rPr>
        <w:t>”</w:t>
      </w:r>
      <w:r w:rsidR="001D0867" w:rsidRPr="001D0867">
        <w:rPr>
          <w:color w:val="000000"/>
          <w:shd w:val="clear" w:color="auto" w:fill="FFFFFF"/>
        </w:rPr>
        <w:t xml:space="preserve"> possono trovare in esso il loro spazio di verità e la dovuta impostazione morale</w:t>
      </w:r>
      <w:r w:rsidR="001D0867">
        <w:rPr>
          <w:color w:val="000000"/>
          <w:shd w:val="clear" w:color="auto" w:fill="FFFFFF"/>
        </w:rPr>
        <w:t>»</w:t>
      </w:r>
      <w:r w:rsidR="001D0867" w:rsidRPr="001D0867">
        <w:rPr>
          <w:color w:val="000000"/>
          <w:shd w:val="clear" w:color="auto" w:fill="FFFFFF"/>
        </w:rPr>
        <w:t>.</w:t>
      </w:r>
    </w:p>
  </w:footnote>
  <w:footnote w:id="16">
    <w:p w14:paraId="6ECE7BF3" w14:textId="5B8307B1" w:rsidR="002F2D9E" w:rsidRPr="002F2D9E" w:rsidRDefault="002F2D9E" w:rsidP="00121D7A">
      <w:pPr>
        <w:pStyle w:val="Testonotaapidipagina"/>
        <w:spacing w:line="240" w:lineRule="auto"/>
        <w:rPr>
          <w:smallCaps/>
        </w:rPr>
      </w:pPr>
      <w:r>
        <w:rPr>
          <w:rStyle w:val="Rimandonotaapidipagina"/>
        </w:rPr>
        <w:footnoteRef/>
      </w:r>
      <w:r w:rsidRPr="00FF412E">
        <w:t xml:space="preserve"> </w:t>
      </w:r>
      <w:proofErr w:type="spellStart"/>
      <w:r w:rsidRPr="00FF412E">
        <w:t>Cf</w:t>
      </w:r>
      <w:proofErr w:type="spellEnd"/>
      <w:r w:rsidRPr="00FF412E">
        <w:t xml:space="preserve"> </w:t>
      </w:r>
      <w:r w:rsidR="00FF412E" w:rsidRPr="00FF412E">
        <w:t>G. G</w:t>
      </w:r>
      <w:r w:rsidR="00FF412E" w:rsidRPr="00FF412E">
        <w:rPr>
          <w:smallCaps/>
        </w:rPr>
        <w:t>aleazzi</w:t>
      </w:r>
      <w:r w:rsidR="00FF412E">
        <w:t xml:space="preserve"> </w:t>
      </w:r>
      <w:r w:rsidR="00FF412E" w:rsidRPr="00FF412E">
        <w:t>- M.</w:t>
      </w:r>
      <w:r w:rsidR="00FF412E">
        <w:t xml:space="preserve"> T</w:t>
      </w:r>
      <w:r w:rsidR="00FF412E" w:rsidRPr="00FF412E">
        <w:rPr>
          <w:smallCaps/>
        </w:rPr>
        <w:t>oso</w:t>
      </w:r>
      <w:r w:rsidR="00FF412E" w:rsidRPr="00FF412E">
        <w:t xml:space="preserve">, </w:t>
      </w:r>
      <w:r w:rsidR="00FF412E" w:rsidRPr="00FF412E">
        <w:rPr>
          <w:i/>
          <w:iCs/>
        </w:rPr>
        <w:t>Fede e ragione nel terzo millennio</w:t>
      </w:r>
      <w:r w:rsidR="00FF412E">
        <w:t xml:space="preserve">, Diocesi di Faenza-Modigliana -Tipografia Faentina Editrice, Faenza 2022, p. 28; </w:t>
      </w:r>
      <w:r w:rsidRPr="00FF412E">
        <w:t>M. T</w:t>
      </w:r>
      <w:r w:rsidR="00121D7A" w:rsidRPr="00FF412E">
        <w:rPr>
          <w:smallCaps/>
        </w:rPr>
        <w:t>oso</w:t>
      </w:r>
      <w:r w:rsidRPr="00FF412E">
        <w:t xml:space="preserve">, </w:t>
      </w:r>
      <w:r w:rsidRPr="00121D7A">
        <w:rPr>
          <w:i/>
          <w:iCs/>
        </w:rPr>
        <w:t>I cattolici e la politica in un tempo di cambiamento epocale</w:t>
      </w:r>
      <w:r w:rsidR="00121D7A">
        <w:t xml:space="preserve">, Prefazione di Stefano Zamagni, Società Cooperativa Sociale Frate </w:t>
      </w:r>
      <w:proofErr w:type="spellStart"/>
      <w:r w:rsidR="00121D7A">
        <w:t>Jacopa</w:t>
      </w:r>
      <w:proofErr w:type="spellEnd"/>
      <w:r w:rsidR="00121D7A">
        <w:t>, Roma 2019.</w:t>
      </w:r>
    </w:p>
  </w:footnote>
  <w:footnote w:id="17">
    <w:p w14:paraId="6C2631B2" w14:textId="5217EB8E" w:rsidR="007D5D0B" w:rsidRDefault="007D5D0B">
      <w:pPr>
        <w:pStyle w:val="Testonotaapidipagina"/>
      </w:pPr>
      <w:r>
        <w:rPr>
          <w:rStyle w:val="Rimandonotaapidipagina"/>
        </w:rPr>
        <w:footnoteRef/>
      </w:r>
      <w:r>
        <w:t xml:space="preserve"> </w:t>
      </w:r>
      <w:proofErr w:type="spellStart"/>
      <w:r>
        <w:t>Cf</w:t>
      </w:r>
      <w:proofErr w:type="spellEnd"/>
      <w:r>
        <w:t xml:space="preserve"> G</w:t>
      </w:r>
      <w:r w:rsidR="009C7552" w:rsidRPr="004D1175">
        <w:rPr>
          <w:smallCaps/>
        </w:rPr>
        <w:t>iovanni paol</w:t>
      </w:r>
      <w:r w:rsidR="009C7552">
        <w:rPr>
          <w:smallCaps/>
        </w:rPr>
        <w:t>o</w:t>
      </w:r>
      <w:r w:rsidR="009C7552" w:rsidRPr="004D1175">
        <w:rPr>
          <w:smallCaps/>
        </w:rPr>
        <w:t xml:space="preserve"> ii</w:t>
      </w:r>
      <w:r>
        <w:t xml:space="preserve">, </w:t>
      </w:r>
      <w:proofErr w:type="spellStart"/>
      <w:r w:rsidRPr="004D1175">
        <w:rPr>
          <w:i/>
          <w:iCs/>
        </w:rPr>
        <w:t>Sollicitudo</w:t>
      </w:r>
      <w:proofErr w:type="spellEnd"/>
      <w:r w:rsidRPr="004D1175">
        <w:rPr>
          <w:i/>
          <w:iCs/>
        </w:rPr>
        <w:t xml:space="preserve"> rei </w:t>
      </w:r>
      <w:proofErr w:type="spellStart"/>
      <w:r w:rsidR="004D1175" w:rsidRPr="004D1175">
        <w:rPr>
          <w:i/>
          <w:iCs/>
        </w:rPr>
        <w:t>socialis</w:t>
      </w:r>
      <w:proofErr w:type="spellEnd"/>
      <w:r w:rsidR="004D1175">
        <w:t>, Libreria</w:t>
      </w:r>
      <w:r>
        <w:t xml:space="preserve"> Editrice Vaticana, Città del Vaticano</w:t>
      </w:r>
      <w:r w:rsidR="004D1175">
        <w:t xml:space="preserve"> 1987, n.</w:t>
      </w:r>
      <w:r>
        <w:t xml:space="preserve"> 41.</w:t>
      </w:r>
    </w:p>
  </w:footnote>
  <w:footnote w:id="18">
    <w:p w14:paraId="637AB77D" w14:textId="5BB4A302" w:rsidR="00E3252B" w:rsidRDefault="00E3252B">
      <w:pPr>
        <w:pStyle w:val="Testonotaapidipagina"/>
      </w:pPr>
      <w:r>
        <w:rPr>
          <w:rStyle w:val="Rimandonotaapidipagina"/>
        </w:rPr>
        <w:footnoteRef/>
      </w:r>
      <w:r>
        <w:t xml:space="preserve"> </w:t>
      </w:r>
      <w:proofErr w:type="spellStart"/>
      <w:r>
        <w:t>Cf</w:t>
      </w:r>
      <w:proofErr w:type="spellEnd"/>
      <w:r>
        <w:t xml:space="preserve"> G</w:t>
      </w:r>
      <w:r w:rsidRPr="00E3252B">
        <w:rPr>
          <w:smallCaps/>
        </w:rPr>
        <w:t>iovanni xxiii</w:t>
      </w:r>
      <w:r>
        <w:t xml:space="preserve">, </w:t>
      </w:r>
      <w:proofErr w:type="spellStart"/>
      <w:r w:rsidRPr="00E3252B">
        <w:rPr>
          <w:i/>
          <w:iCs/>
        </w:rPr>
        <w:t>Pacem</w:t>
      </w:r>
      <w:proofErr w:type="spellEnd"/>
      <w:r w:rsidRPr="00E3252B">
        <w:rPr>
          <w:i/>
          <w:iCs/>
        </w:rPr>
        <w:t xml:space="preserve"> in </w:t>
      </w:r>
      <w:proofErr w:type="spellStart"/>
      <w:r w:rsidRPr="00E3252B">
        <w:rPr>
          <w:i/>
          <w:iCs/>
        </w:rPr>
        <w:t>terris</w:t>
      </w:r>
      <w:proofErr w:type="spellEnd"/>
      <w:r>
        <w:t xml:space="preserve">, </w:t>
      </w:r>
      <w:r w:rsidR="00EE1D47">
        <w:t>n. 80.</w:t>
      </w:r>
    </w:p>
  </w:footnote>
  <w:footnote w:id="19">
    <w:p w14:paraId="1E83CDFE" w14:textId="2AA067AB" w:rsidR="00EC2154" w:rsidRPr="004A2C7B" w:rsidRDefault="00EC2154" w:rsidP="004A2C7B">
      <w:pPr>
        <w:pStyle w:val="Testonotaapidipagina"/>
        <w:spacing w:line="240" w:lineRule="auto"/>
      </w:pPr>
      <w:r w:rsidRPr="00736597">
        <w:rPr>
          <w:rStyle w:val="Rimandonotaapidipagina"/>
        </w:rPr>
        <w:footnoteRef/>
      </w:r>
      <w:r w:rsidRPr="00736597">
        <w:t xml:space="preserve"> </w:t>
      </w:r>
      <w:r w:rsidR="00736597" w:rsidRPr="00736597">
        <w:rPr>
          <w:color w:val="212529"/>
          <w:shd w:val="clear" w:color="auto" w:fill="FFFFFF"/>
        </w:rPr>
        <w:t xml:space="preserve">PAOLO VI, </w:t>
      </w:r>
      <w:proofErr w:type="spellStart"/>
      <w:r w:rsidR="00736597" w:rsidRPr="00736597">
        <w:rPr>
          <w:i/>
          <w:iCs/>
          <w:color w:val="212529"/>
          <w:shd w:val="clear" w:color="auto" w:fill="FFFFFF"/>
        </w:rPr>
        <w:t>Evangelii</w:t>
      </w:r>
      <w:proofErr w:type="spellEnd"/>
      <w:r w:rsidR="00736597" w:rsidRPr="00736597">
        <w:rPr>
          <w:i/>
          <w:iCs/>
          <w:color w:val="212529"/>
          <w:shd w:val="clear" w:color="auto" w:fill="FFFFFF"/>
        </w:rPr>
        <w:t xml:space="preserve"> </w:t>
      </w:r>
      <w:proofErr w:type="spellStart"/>
      <w:r w:rsidR="00736597" w:rsidRPr="00736597">
        <w:rPr>
          <w:i/>
          <w:iCs/>
          <w:color w:val="212529"/>
          <w:shd w:val="clear" w:color="auto" w:fill="FFFFFF"/>
        </w:rPr>
        <w:t>nuntiandi</w:t>
      </w:r>
      <w:proofErr w:type="spellEnd"/>
      <w:r w:rsidR="00736597" w:rsidRPr="00736597">
        <w:rPr>
          <w:color w:val="212529"/>
          <w:shd w:val="clear" w:color="auto" w:fill="FFFFFF"/>
        </w:rPr>
        <w:t xml:space="preserve">, </w:t>
      </w:r>
      <w:r w:rsidR="004A2C7B">
        <w:rPr>
          <w:color w:val="212529"/>
          <w:shd w:val="clear" w:color="auto" w:fill="FFFFFF"/>
        </w:rPr>
        <w:t xml:space="preserve">Libreria Editrice Vaticana, Città del Vaticano 1975, </w:t>
      </w:r>
      <w:r w:rsidR="00736597" w:rsidRPr="00736597">
        <w:rPr>
          <w:color w:val="212529"/>
          <w:shd w:val="clear" w:color="auto" w:fill="FFFFFF"/>
        </w:rPr>
        <w:t xml:space="preserve">n. </w:t>
      </w:r>
      <w:r w:rsidR="004A2C7B" w:rsidRPr="00736597">
        <w:rPr>
          <w:color w:val="212529"/>
          <w:shd w:val="clear" w:color="auto" w:fill="FFFFFF"/>
        </w:rPr>
        <w:t>20</w:t>
      </w:r>
      <w:r w:rsidR="004A2C7B">
        <w:rPr>
          <w:color w:val="212529"/>
          <w:shd w:val="clear" w:color="auto" w:fill="FFFFFF"/>
        </w:rPr>
        <w:t xml:space="preserve">: </w:t>
      </w:r>
      <w:r w:rsidR="004A2C7B" w:rsidRPr="004A2C7B">
        <w:rPr>
          <w:color w:val="212529"/>
          <w:shd w:val="clear" w:color="auto" w:fill="FFFFFF"/>
        </w:rPr>
        <w:t>«</w:t>
      </w:r>
      <w:r w:rsidR="004A2C7B" w:rsidRPr="004A2C7B">
        <w:rPr>
          <w:color w:val="000000"/>
          <w:shd w:val="clear" w:color="auto" w:fill="FFFFFF"/>
        </w:rPr>
        <w:t xml:space="preserve">La rottura tra Vangelo e cultura è senza dubbio il dramma della nostra epoca, come lo fu anche di altre. Occorre quindi fare tutti gli sforzi in vista di una generosa </w:t>
      </w:r>
      <w:r w:rsidR="004A2C7B" w:rsidRPr="001B7AAD">
        <w:rPr>
          <w:i/>
          <w:iCs/>
          <w:color w:val="000000"/>
          <w:shd w:val="clear" w:color="auto" w:fill="FFFFFF"/>
        </w:rPr>
        <w:t>evangelizzazione della cultura</w:t>
      </w:r>
      <w:r w:rsidR="004A2C7B" w:rsidRPr="004A2C7B">
        <w:rPr>
          <w:color w:val="000000"/>
          <w:shd w:val="clear" w:color="auto" w:fill="FFFFFF"/>
        </w:rPr>
        <w:t>, più esattamente delle culture. Esse devono essere rigenerate mediante l'incontro con la Buona Novella. Ma questo incontro non si produrrà, se la Buona Novella non è proclamata».</w:t>
      </w:r>
    </w:p>
  </w:footnote>
  <w:footnote w:id="20">
    <w:p w14:paraId="5A4E6562" w14:textId="7177E964" w:rsidR="00165457" w:rsidRPr="00B36DC6" w:rsidRDefault="00165457" w:rsidP="009A1722">
      <w:pPr>
        <w:pStyle w:val="Testonotaapidipagina"/>
        <w:spacing w:line="240" w:lineRule="auto"/>
      </w:pPr>
      <w:r>
        <w:rPr>
          <w:rStyle w:val="Rimandonotaapidipagina"/>
        </w:rPr>
        <w:footnoteRef/>
      </w:r>
      <w:r>
        <w:t xml:space="preserve"> </w:t>
      </w:r>
      <w:r w:rsidR="007703AD">
        <w:t>É</w:t>
      </w:r>
      <w:r>
        <w:t>. Gilson, noto filosofo francese</w:t>
      </w:r>
      <w:r w:rsidR="007703AD">
        <w:t xml:space="preserve"> del secolo scorso, ha rilevato che i cattolici che facessero della propria patria, del proprio partito, della destra </w:t>
      </w:r>
      <w:r w:rsidR="00BD0848">
        <w:t>o</w:t>
      </w:r>
      <w:r w:rsidR="007703AD">
        <w:t xml:space="preserve"> della sinistra, del</w:t>
      </w:r>
      <w:r w:rsidR="00582FED">
        <w:t xml:space="preserve"> lavoro</w:t>
      </w:r>
      <w:r w:rsidR="007703AD">
        <w:t>, della giustizia o di altro</w:t>
      </w:r>
      <w:r w:rsidR="00582FED">
        <w:t xml:space="preserve"> – oggi potremmo aggiungere, dell’intelligenza artificiale</w:t>
      </w:r>
      <w:r w:rsidR="007703AD">
        <w:t xml:space="preserve"> </w:t>
      </w:r>
      <w:r w:rsidR="00582FED">
        <w:t xml:space="preserve">- </w:t>
      </w:r>
      <w:r w:rsidR="007703AD">
        <w:t>un dio, commetterebbero un errore doppiamente funesto: non perderebbero solamente Dio, perderebbero</w:t>
      </w:r>
      <w:r w:rsidR="00582FED">
        <w:t xml:space="preserve"> la famiglia, la patria, il lavoro</w:t>
      </w:r>
      <w:r w:rsidR="007703AD">
        <w:t>, il partito, la giustizia,</w:t>
      </w:r>
      <w:r w:rsidR="00582FED">
        <w:t xml:space="preserve"> </w:t>
      </w:r>
      <w:r w:rsidR="00BD0848">
        <w:t xml:space="preserve">l’intelligenza artificiale, </w:t>
      </w:r>
      <w:r w:rsidR="007703AD">
        <w:t>tutto. In particolare, si ritroverebbero a non sapere più quello che essi avrebbero da fare, a non sapere di avere qualcosa da fare</w:t>
      </w:r>
      <w:r w:rsidR="009A1722">
        <w:t>; cosicché finirebbero semplicemente a rimorchio di tutti i movimenti che nascono, crescono e spariscono attorno a loro, sarebbero servi e schiavi di fini che hanno per essenza l’abitudine di dominare egemonicamente i loro adoratori (</w:t>
      </w:r>
      <w:proofErr w:type="spellStart"/>
      <w:r w:rsidR="009A1722">
        <w:t>cf</w:t>
      </w:r>
      <w:proofErr w:type="spellEnd"/>
      <w:r w:rsidR="009A1722">
        <w:t xml:space="preserve"> </w:t>
      </w:r>
      <w:r w:rsidR="009A1722" w:rsidRPr="009A1722">
        <w:rPr>
          <w:i/>
          <w:iCs/>
        </w:rPr>
        <w:t xml:space="preserve">Pour un </w:t>
      </w:r>
      <w:proofErr w:type="spellStart"/>
      <w:r w:rsidR="009A1722" w:rsidRPr="009A1722">
        <w:rPr>
          <w:i/>
          <w:iCs/>
        </w:rPr>
        <w:t>ordre</w:t>
      </w:r>
      <w:proofErr w:type="spellEnd"/>
      <w:r w:rsidR="009A1722" w:rsidRPr="009A1722">
        <w:rPr>
          <w:i/>
          <w:iCs/>
        </w:rPr>
        <w:t xml:space="preserve"> catholique</w:t>
      </w:r>
      <w:r w:rsidR="009A1722">
        <w:t xml:space="preserve">, </w:t>
      </w:r>
      <w:proofErr w:type="spellStart"/>
      <w:r w:rsidR="009A1722">
        <w:t>Desclée</w:t>
      </w:r>
      <w:proofErr w:type="spellEnd"/>
      <w:r w:rsidR="009A1722">
        <w:t xml:space="preserve"> de Brouwer, Paris 1934, pp. 108-109). Il cattolico che si impegna nel sociale e in politica deve</w:t>
      </w:r>
      <w:r w:rsidR="00582FED">
        <w:t xml:space="preserve"> - suggeriva Gilson - </w:t>
      </w:r>
      <w:r w:rsidR="009A1722">
        <w:t>imitare san Francesco d’Assisi.</w:t>
      </w:r>
      <w:r w:rsidR="00BE4C44">
        <w:t xml:space="preserve"> San Francesco ha impartito ad ogni cattolico di ogni epoca la lezione di aver fattivamente assegnato il </w:t>
      </w:r>
      <w:r w:rsidR="00BE4C44" w:rsidRPr="00582FED">
        <w:rPr>
          <w:i/>
          <w:iCs/>
        </w:rPr>
        <w:t>primato alla fede</w:t>
      </w:r>
      <w:r w:rsidR="00BE4C44">
        <w:t xml:space="preserve"> e </w:t>
      </w:r>
      <w:r w:rsidR="00BE4C44" w:rsidRPr="00582FED">
        <w:rPr>
          <w:i/>
          <w:iCs/>
        </w:rPr>
        <w:t>allo spirituale</w:t>
      </w:r>
      <w:r w:rsidR="00BE4C44">
        <w:t xml:space="preserve">. </w:t>
      </w:r>
      <w:r w:rsidR="00BD0848">
        <w:t xml:space="preserve">Egli cominciò la sua opera di rinnovamento della Chiesa e, di riflesso, della società, ricostruendo, pietra su pietra, la chiesetta di san Pier Damiano e restituendola rifatta, al prete del luogo. </w:t>
      </w:r>
      <w:r w:rsidR="00BE4C44">
        <w:t xml:space="preserve">La vita di san Francesco insegna in sostanza ai cattolici desiderosi di impegnarsi nel rinnovamento del temporale e nella diffusione della loro fede che l’abbattimento dei falsi idoli e l’instaurazione del culto del vero Dio sono premesse imprescindibili al </w:t>
      </w:r>
      <w:r w:rsidR="00582FED">
        <w:t>ritrovamento</w:t>
      </w:r>
      <w:r w:rsidR="00BE4C44">
        <w:t xml:space="preserve"> e alla </w:t>
      </w:r>
      <w:r w:rsidR="00BE4C44" w:rsidRPr="00582FED">
        <w:rPr>
          <w:i/>
          <w:iCs/>
        </w:rPr>
        <w:t>giusta valorizzazione</w:t>
      </w:r>
      <w:r w:rsidR="00BE4C44">
        <w:t xml:space="preserve"> delle grandi realtà, quali la</w:t>
      </w:r>
      <w:r w:rsidR="00582FED">
        <w:t xml:space="preserve"> persona, la famiglia, la</w:t>
      </w:r>
      <w:r w:rsidR="00BE4C44">
        <w:t xml:space="preserve"> patria, la giustizia, la </w:t>
      </w:r>
      <w:r w:rsidR="00582FED">
        <w:t>verità, la</w:t>
      </w:r>
      <w:r w:rsidR="00BE4C44">
        <w:t xml:space="preserve"> ragione, il lavoro, </w:t>
      </w:r>
      <w:r w:rsidR="00582FED">
        <w:t>lo stesso partito.</w:t>
      </w:r>
      <w:r w:rsidR="00F24AC4">
        <w:t xml:space="preserve"> Il fine primario del </w:t>
      </w:r>
      <w:r w:rsidR="00F24AC4" w:rsidRPr="00960817">
        <w:rPr>
          <w:i/>
          <w:iCs/>
        </w:rPr>
        <w:t>cristianesimo</w:t>
      </w:r>
      <w:r w:rsidR="00F24AC4">
        <w:t xml:space="preserve">, essenzialmente spirituale e sovrannaturale, </w:t>
      </w:r>
      <w:r w:rsidR="00B36DC6">
        <w:t>trascende il</w:t>
      </w:r>
      <w:r w:rsidR="00F24AC4">
        <w:t xml:space="preserve"> fine della vita terrena. Il cristianesimo è perpetuamente ed incessantemente impegnato a penetrare e a impiantarsi nel mondo temporale delle varie epoche storiche, senza tuttavia mai legarsi ed incrostarsi definitivamente ad esso, per evangelizzarlo, umanizzarlo, civilizzarlo. Il compito del </w:t>
      </w:r>
      <w:r w:rsidR="00B36DC6">
        <w:t>cristianesimo non</w:t>
      </w:r>
      <w:r w:rsidR="00F24AC4">
        <w:t xml:space="preserve"> è quello di conservare il mondo tal qual è, anche se fosse divenuto cristiano. </w:t>
      </w:r>
      <w:r w:rsidR="00B36DC6">
        <w:t xml:space="preserve">L’opera perpetua della «cristianizzazione» del mondo </w:t>
      </w:r>
      <w:r w:rsidR="00B36DC6" w:rsidRPr="00960817">
        <w:rPr>
          <w:i/>
          <w:iCs/>
        </w:rPr>
        <w:t>impone al cristianesimo stesso di deporre continuamente, senza indugi, gli involucri delle varie cristianità, i vestiti vecchi del passato</w:t>
      </w:r>
      <w:r w:rsidR="00B36DC6">
        <w:t xml:space="preserve">, perché attendono </w:t>
      </w:r>
      <w:r w:rsidR="00960817">
        <w:t xml:space="preserve">nuovi scenari da conformare secondo l’essenza del Regno di Dio sempre </w:t>
      </w:r>
      <w:r w:rsidR="00960817" w:rsidRPr="00960817">
        <w:rPr>
          <w:i/>
          <w:iCs/>
        </w:rPr>
        <w:t>in fieri</w:t>
      </w:r>
      <w:r w:rsidR="00960817">
        <w:t>, sino alla fine dei tempi (</w:t>
      </w:r>
      <w:proofErr w:type="spellStart"/>
      <w:r w:rsidR="00960817">
        <w:t>cf</w:t>
      </w:r>
      <w:proofErr w:type="spellEnd"/>
      <w:r w:rsidR="00960817">
        <w:t xml:space="preserve"> M. T</w:t>
      </w:r>
      <w:r w:rsidR="00960817" w:rsidRPr="00960817">
        <w:rPr>
          <w:smallCaps/>
        </w:rPr>
        <w:t>oso</w:t>
      </w:r>
      <w:r w:rsidR="00960817">
        <w:t xml:space="preserve">, </w:t>
      </w:r>
      <w:r w:rsidR="00960817" w:rsidRPr="00960817">
        <w:rPr>
          <w:i/>
          <w:iCs/>
        </w:rPr>
        <w:t xml:space="preserve">Fede, ragione e civiltà. Saggio sul pensiero di </w:t>
      </w:r>
      <w:proofErr w:type="spellStart"/>
      <w:r w:rsidR="00960817" w:rsidRPr="00960817">
        <w:rPr>
          <w:i/>
          <w:iCs/>
        </w:rPr>
        <w:t>Ètienne</w:t>
      </w:r>
      <w:proofErr w:type="spellEnd"/>
      <w:r w:rsidR="00960817" w:rsidRPr="00960817">
        <w:rPr>
          <w:i/>
          <w:iCs/>
        </w:rPr>
        <w:t xml:space="preserve"> Gilson</w:t>
      </w:r>
      <w:r w:rsidR="00960817">
        <w:t xml:space="preserve">, Las, Roma 1986, pp. 181-187). </w:t>
      </w:r>
    </w:p>
  </w:footnote>
  <w:footnote w:id="21">
    <w:p w14:paraId="139BA27B" w14:textId="77777777" w:rsidR="00430727" w:rsidRPr="00A85E25" w:rsidRDefault="00430727" w:rsidP="00A85E25">
      <w:pPr>
        <w:pStyle w:val="Testonotaapidipagina"/>
        <w:spacing w:line="240" w:lineRule="auto"/>
      </w:pPr>
      <w:r w:rsidRPr="00A85E25">
        <w:rPr>
          <w:rStyle w:val="Rimandonotaapidipagina"/>
        </w:rPr>
        <w:footnoteRef/>
      </w:r>
      <w:r w:rsidRPr="00A85E25">
        <w:t xml:space="preserve"> </w:t>
      </w:r>
      <w:proofErr w:type="spellStart"/>
      <w:r w:rsidRPr="00A85E25">
        <w:t>Cf</w:t>
      </w:r>
      <w:proofErr w:type="spellEnd"/>
      <w:r w:rsidRPr="00A85E25">
        <w:t xml:space="preserve"> F</w:t>
      </w:r>
      <w:r w:rsidRPr="00A85E25">
        <w:rPr>
          <w:smallCaps/>
        </w:rPr>
        <w:t>rancesco</w:t>
      </w:r>
      <w:r w:rsidRPr="00A85E25">
        <w:t xml:space="preserve">, </w:t>
      </w:r>
      <w:r w:rsidRPr="00A85E25">
        <w:rPr>
          <w:i/>
        </w:rPr>
        <w:t>Fratelli tutti</w:t>
      </w:r>
      <w:r w:rsidRPr="00A85E25">
        <w:t>, Libreria Editrice Vaticana, Città del Vaticano 2020, capitolo quinto.</w:t>
      </w:r>
    </w:p>
  </w:footnote>
  <w:footnote w:id="22">
    <w:p w14:paraId="54B51196" w14:textId="3F163333" w:rsidR="00430727" w:rsidRPr="00A85E25" w:rsidRDefault="00430727" w:rsidP="00A85E25">
      <w:pPr>
        <w:pStyle w:val="Testonotaapidipagina"/>
        <w:spacing w:line="240" w:lineRule="auto"/>
        <w:rPr>
          <w:rFonts w:ascii="Calibri" w:hAnsi="Calibri"/>
        </w:rPr>
      </w:pPr>
      <w:r w:rsidRPr="00A85E25">
        <w:rPr>
          <w:rStyle w:val="Rimandonotaapidipagina"/>
        </w:rPr>
        <w:footnoteRef/>
      </w:r>
      <w:r w:rsidRPr="00A85E25">
        <w:t xml:space="preserve"> Si legga in proposito M. T</w:t>
      </w:r>
      <w:r w:rsidR="00A85E25" w:rsidRPr="00A85E25">
        <w:rPr>
          <w:smallCaps/>
        </w:rPr>
        <w:t>oso</w:t>
      </w:r>
      <w:r w:rsidRPr="00A85E25">
        <w:rPr>
          <w:smallCaps/>
        </w:rPr>
        <w:t xml:space="preserve">, </w:t>
      </w:r>
      <w:r w:rsidRPr="00A85E25">
        <w:rPr>
          <w:i/>
        </w:rPr>
        <w:t>Fraternità o fratellanza? Introduzione alla lettura dell’Enciclica «Fratelli tutti»</w:t>
      </w:r>
      <w:r w:rsidRPr="00A85E25">
        <w:t>, Tipografia Editrice Faentina, Faenza 2021.</w:t>
      </w:r>
    </w:p>
  </w:footnote>
  <w:footnote w:id="23">
    <w:p w14:paraId="4154CFCE" w14:textId="3185E8E3" w:rsidR="00441795" w:rsidRDefault="00441795">
      <w:pPr>
        <w:pStyle w:val="Testonotaapidipagina"/>
      </w:pPr>
      <w:r>
        <w:rPr>
          <w:rStyle w:val="Rimandonotaapidipagina"/>
        </w:rPr>
        <w:footnoteRef/>
      </w:r>
      <w:r>
        <w:t xml:space="preserve"> G</w:t>
      </w:r>
      <w:r w:rsidRPr="00441795">
        <w:rPr>
          <w:smallCaps/>
        </w:rPr>
        <w:t>iovanni xxiii</w:t>
      </w:r>
      <w:r>
        <w:t xml:space="preserve">, </w:t>
      </w:r>
      <w:r w:rsidRPr="00441795">
        <w:rPr>
          <w:i/>
          <w:iCs/>
        </w:rPr>
        <w:t xml:space="preserve">Mater et </w:t>
      </w:r>
      <w:proofErr w:type="spellStart"/>
      <w:r w:rsidRPr="00441795">
        <w:rPr>
          <w:i/>
          <w:iCs/>
        </w:rPr>
        <w:t>Magistra</w:t>
      </w:r>
      <w:proofErr w:type="spellEnd"/>
      <w:r>
        <w:t>, n. 200.</w:t>
      </w:r>
    </w:p>
  </w:footnote>
  <w:footnote w:id="24">
    <w:p w14:paraId="00A87E6D" w14:textId="03E4226F" w:rsidR="007258A0" w:rsidRDefault="007258A0">
      <w:pPr>
        <w:pStyle w:val="Testonotaapidipagina"/>
      </w:pPr>
      <w:r>
        <w:rPr>
          <w:rStyle w:val="Rimandonotaapidipagina"/>
        </w:rPr>
        <w:footnoteRef/>
      </w:r>
      <w:r>
        <w:t xml:space="preserve"> </w:t>
      </w:r>
      <w:proofErr w:type="spellStart"/>
      <w:r>
        <w:t>Cf</w:t>
      </w:r>
      <w:proofErr w:type="spellEnd"/>
      <w:r>
        <w:t xml:space="preserve"> F</w:t>
      </w:r>
      <w:r w:rsidRPr="007258A0">
        <w:rPr>
          <w:smallCaps/>
        </w:rPr>
        <w:t>rancesco</w:t>
      </w:r>
      <w:r>
        <w:t xml:space="preserve">, </w:t>
      </w:r>
      <w:proofErr w:type="spellStart"/>
      <w:r w:rsidRPr="007258A0">
        <w:rPr>
          <w:i/>
          <w:iCs/>
        </w:rPr>
        <w:t>Evangelii</w:t>
      </w:r>
      <w:proofErr w:type="spellEnd"/>
      <w:r w:rsidRPr="007258A0">
        <w:rPr>
          <w:i/>
          <w:iCs/>
        </w:rPr>
        <w:t xml:space="preserve"> gaudium</w:t>
      </w:r>
      <w:r>
        <w:t xml:space="preserve">, </w:t>
      </w:r>
      <w:r w:rsidR="004937AA">
        <w:t>Libreria</w:t>
      </w:r>
      <w:r>
        <w:t xml:space="preserve"> Editrice Vaticana, Città del Vaticano 2013, capitolo quarto.</w:t>
      </w:r>
    </w:p>
  </w:footnote>
  <w:footnote w:id="25">
    <w:p w14:paraId="2ECF0891" w14:textId="50D475F2" w:rsidR="007258A0" w:rsidRDefault="007258A0">
      <w:pPr>
        <w:pStyle w:val="Testonotaapidipagina"/>
      </w:pPr>
      <w:r>
        <w:rPr>
          <w:rStyle w:val="Rimandonotaapidipagina"/>
        </w:rPr>
        <w:footnoteRef/>
      </w:r>
      <w:r>
        <w:t xml:space="preserve"> </w:t>
      </w:r>
      <w:proofErr w:type="spellStart"/>
      <w:r w:rsidR="004937AA">
        <w:t>Cf</w:t>
      </w:r>
      <w:proofErr w:type="spellEnd"/>
      <w:r w:rsidR="004937AA">
        <w:t xml:space="preserve"> </w:t>
      </w:r>
      <w:proofErr w:type="spellStart"/>
      <w:r w:rsidR="004937AA" w:rsidRPr="004937AA">
        <w:rPr>
          <w:i/>
          <w:iCs/>
        </w:rPr>
        <w:t>Evangelii</w:t>
      </w:r>
      <w:proofErr w:type="spellEnd"/>
      <w:r w:rsidR="004937AA" w:rsidRPr="004937AA">
        <w:rPr>
          <w:i/>
          <w:iCs/>
        </w:rPr>
        <w:t xml:space="preserve"> gaudium</w:t>
      </w:r>
      <w:r w:rsidR="004937AA">
        <w:t>, n. 176.</w:t>
      </w:r>
    </w:p>
  </w:footnote>
  <w:footnote w:id="26">
    <w:p w14:paraId="022B79A3" w14:textId="6209A05D" w:rsidR="004937AA" w:rsidRDefault="004937AA">
      <w:pPr>
        <w:pStyle w:val="Testonotaapidipagina"/>
      </w:pPr>
      <w:r>
        <w:rPr>
          <w:rStyle w:val="Rimandonotaapidipagina"/>
        </w:rPr>
        <w:footnoteRef/>
      </w:r>
      <w:r>
        <w:t xml:space="preserve"> </w:t>
      </w:r>
      <w:proofErr w:type="spellStart"/>
      <w:r>
        <w:t>Cf</w:t>
      </w:r>
      <w:proofErr w:type="spellEnd"/>
      <w:r>
        <w:t xml:space="preserve"> M. T</w:t>
      </w:r>
      <w:r w:rsidRPr="004937AA">
        <w:rPr>
          <w:smallCaps/>
        </w:rPr>
        <w:t>oso</w:t>
      </w:r>
      <w:r w:rsidRPr="004937AA">
        <w:t>,</w:t>
      </w:r>
      <w:r w:rsidRPr="004937AA">
        <w:rPr>
          <w:i/>
          <w:iCs/>
        </w:rPr>
        <w:t xml:space="preserve"> Dimensione sociale della fede. Sintesi aggiornata di Dottrina sociale della Chiesa</w:t>
      </w:r>
      <w:r>
        <w:t>, LAS, Roma 2023</w:t>
      </w:r>
      <w:r>
        <w:rPr>
          <w:vertAlign w:val="superscript"/>
        </w:rPr>
        <w:t>3</w:t>
      </w:r>
      <w:r>
        <w:t>.</w:t>
      </w:r>
    </w:p>
  </w:footnote>
  <w:footnote w:id="27">
    <w:p w14:paraId="61B7695D" w14:textId="4A9BED89" w:rsidR="000B600F" w:rsidRDefault="000B600F" w:rsidP="000B600F">
      <w:pPr>
        <w:pStyle w:val="Testonotaapidipagina"/>
        <w:spacing w:line="240" w:lineRule="auto"/>
      </w:pPr>
      <w:r>
        <w:rPr>
          <w:rStyle w:val="Rimandonotaapidipagina"/>
        </w:rPr>
        <w:footnoteRef/>
      </w:r>
      <w:r>
        <w:t xml:space="preserve"> </w:t>
      </w:r>
      <w:proofErr w:type="spellStart"/>
      <w:r>
        <w:t>Cf</w:t>
      </w:r>
      <w:proofErr w:type="spellEnd"/>
      <w:r>
        <w:t xml:space="preserve"> </w:t>
      </w:r>
      <w:r w:rsidRPr="000B600F">
        <w:rPr>
          <w:rFonts w:eastAsia="Aptos"/>
          <w:kern w:val="2"/>
          <w:sz w:val="22"/>
          <w:szCs w:val="22"/>
          <w:lang w:eastAsia="en-US"/>
          <w14:ligatures w14:val="standardContextual"/>
        </w:rPr>
        <w:t>F</w:t>
      </w:r>
      <w:r w:rsidRPr="000B600F">
        <w:rPr>
          <w:rFonts w:eastAsia="Aptos"/>
          <w:smallCaps/>
          <w:kern w:val="2"/>
          <w:sz w:val="22"/>
          <w:szCs w:val="22"/>
          <w:lang w:eastAsia="en-US"/>
          <w14:ligatures w14:val="standardContextual"/>
        </w:rPr>
        <w:t>rancesco</w:t>
      </w:r>
      <w:r w:rsidRPr="000B600F">
        <w:rPr>
          <w:rFonts w:eastAsia="Aptos"/>
          <w:kern w:val="2"/>
          <w:sz w:val="22"/>
          <w:szCs w:val="22"/>
          <w:lang w:eastAsia="en-US"/>
          <w14:ligatures w14:val="standardContextual"/>
        </w:rPr>
        <w:t xml:space="preserve">, </w:t>
      </w:r>
      <w:proofErr w:type="spellStart"/>
      <w:r w:rsidRPr="000B600F">
        <w:rPr>
          <w:rFonts w:eastAsia="Aptos"/>
          <w:i/>
          <w:iCs/>
          <w:kern w:val="2"/>
          <w:sz w:val="22"/>
          <w:szCs w:val="22"/>
          <w:lang w:eastAsia="en-US"/>
          <w14:ligatures w14:val="standardContextual"/>
        </w:rPr>
        <w:t>Spes</w:t>
      </w:r>
      <w:proofErr w:type="spellEnd"/>
      <w:r w:rsidRPr="000B600F">
        <w:rPr>
          <w:rFonts w:eastAsia="Aptos"/>
          <w:i/>
          <w:iCs/>
          <w:kern w:val="2"/>
          <w:sz w:val="22"/>
          <w:szCs w:val="22"/>
          <w:lang w:eastAsia="en-US"/>
          <w14:ligatures w14:val="standardContextual"/>
        </w:rPr>
        <w:t xml:space="preserve"> non </w:t>
      </w:r>
      <w:proofErr w:type="spellStart"/>
      <w:r w:rsidRPr="000B600F">
        <w:rPr>
          <w:rFonts w:eastAsia="Aptos"/>
          <w:i/>
          <w:iCs/>
          <w:kern w:val="2"/>
          <w:sz w:val="22"/>
          <w:szCs w:val="22"/>
          <w:lang w:eastAsia="en-US"/>
          <w14:ligatures w14:val="standardContextual"/>
        </w:rPr>
        <w:t>confundit</w:t>
      </w:r>
      <w:proofErr w:type="spellEnd"/>
      <w:r w:rsidRPr="000B600F">
        <w:rPr>
          <w:rFonts w:eastAsia="Aptos"/>
          <w:kern w:val="2"/>
          <w:sz w:val="22"/>
          <w:szCs w:val="22"/>
          <w:lang w:eastAsia="en-US"/>
          <w14:ligatures w14:val="standardContextual"/>
        </w:rPr>
        <w:t>. Bolla di indizione del Giubileo ordinario dell’anno 2025, Libreria Editrice Vaticana, Città del Vaticano 2024. Sul Giubileo e sull’anno giubilare si legga: R. F</w:t>
      </w:r>
      <w:r w:rsidRPr="000B600F">
        <w:rPr>
          <w:rFonts w:eastAsia="Aptos"/>
          <w:smallCaps/>
          <w:kern w:val="2"/>
          <w:sz w:val="22"/>
          <w:szCs w:val="22"/>
          <w:lang w:eastAsia="en-US"/>
          <w14:ligatures w14:val="standardContextual"/>
        </w:rPr>
        <w:t>isichella</w:t>
      </w:r>
      <w:r w:rsidRPr="000B600F">
        <w:rPr>
          <w:rFonts w:eastAsia="Aptos"/>
          <w:kern w:val="2"/>
          <w:sz w:val="22"/>
          <w:szCs w:val="22"/>
          <w:lang w:eastAsia="en-US"/>
          <w14:ligatures w14:val="standardContextual"/>
        </w:rPr>
        <w:t xml:space="preserve">, </w:t>
      </w:r>
      <w:r w:rsidRPr="000B600F">
        <w:rPr>
          <w:rFonts w:eastAsia="Aptos"/>
          <w:i/>
          <w:iCs/>
          <w:kern w:val="2"/>
          <w:sz w:val="22"/>
          <w:szCs w:val="22"/>
          <w:lang w:eastAsia="en-US"/>
          <w14:ligatures w14:val="standardContextual"/>
        </w:rPr>
        <w:t>Il Giubileo della speranza</w:t>
      </w:r>
      <w:r w:rsidRPr="000B600F">
        <w:rPr>
          <w:rFonts w:eastAsia="Aptos"/>
          <w:kern w:val="2"/>
          <w:sz w:val="22"/>
          <w:szCs w:val="22"/>
          <w:lang w:eastAsia="en-US"/>
          <w14:ligatures w14:val="standardContextual"/>
        </w:rPr>
        <w:t>, San Paolo Edizioni, Milano 2024.</w:t>
      </w:r>
    </w:p>
  </w:footnote>
  <w:footnote w:id="28">
    <w:p w14:paraId="187BC124" w14:textId="77777777" w:rsidR="00F46234" w:rsidRPr="00066D6C" w:rsidRDefault="00F46234" w:rsidP="00F46234">
      <w:pPr>
        <w:pStyle w:val="Testonotaapidipagina"/>
      </w:pPr>
      <w:r w:rsidRPr="001F697E">
        <w:rPr>
          <w:rStyle w:val="Rimandonotaapidipagina"/>
        </w:rPr>
        <w:footnoteRef/>
      </w:r>
      <w:r w:rsidRPr="00066D6C">
        <w:t xml:space="preserve"> </w:t>
      </w:r>
      <w:proofErr w:type="spellStart"/>
      <w:r w:rsidRPr="00066D6C">
        <w:t>Cf</w:t>
      </w:r>
      <w:proofErr w:type="spellEnd"/>
      <w:r w:rsidRPr="00066D6C">
        <w:t xml:space="preserve"> </w:t>
      </w:r>
      <w:r w:rsidRPr="00066D6C">
        <w:rPr>
          <w:i/>
          <w:iCs/>
        </w:rPr>
        <w:t>DN</w:t>
      </w:r>
      <w:r w:rsidRPr="00066D6C">
        <w:t>, n. 31.</w:t>
      </w:r>
    </w:p>
  </w:footnote>
  <w:footnote w:id="29">
    <w:p w14:paraId="6C26E9A5" w14:textId="67EC16C7" w:rsidR="0007689D" w:rsidRDefault="0007689D">
      <w:pPr>
        <w:pStyle w:val="Testonotaapidipagina"/>
      </w:pPr>
      <w:r>
        <w:rPr>
          <w:rStyle w:val="Rimandonotaapidipagina"/>
        </w:rPr>
        <w:footnoteRef/>
      </w:r>
      <w:r>
        <w:t xml:space="preserve"> </w:t>
      </w:r>
      <w:proofErr w:type="spellStart"/>
      <w:r>
        <w:t>Cf</w:t>
      </w:r>
      <w:proofErr w:type="spellEnd"/>
      <w:r>
        <w:t xml:space="preserve"> F</w:t>
      </w:r>
      <w:r w:rsidRPr="0007689D">
        <w:rPr>
          <w:smallCaps/>
        </w:rPr>
        <w:t>rancesco</w:t>
      </w:r>
      <w:r>
        <w:t xml:space="preserve">, </w:t>
      </w:r>
      <w:r w:rsidRPr="0007689D">
        <w:rPr>
          <w:i/>
          <w:iCs/>
        </w:rPr>
        <w:t>La speranza non delude mai. Pellegrini verso un mondo migliore</w:t>
      </w:r>
      <w:r>
        <w:t>, Piemme, Milano 2024, pp. 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D5"/>
    <w:rsid w:val="0001259F"/>
    <w:rsid w:val="0002140C"/>
    <w:rsid w:val="00031B2F"/>
    <w:rsid w:val="000323EE"/>
    <w:rsid w:val="00033104"/>
    <w:rsid w:val="00034EEA"/>
    <w:rsid w:val="00057DB6"/>
    <w:rsid w:val="0007689D"/>
    <w:rsid w:val="00077B64"/>
    <w:rsid w:val="00085C88"/>
    <w:rsid w:val="000876A9"/>
    <w:rsid w:val="000A06DC"/>
    <w:rsid w:val="000B600F"/>
    <w:rsid w:val="000C11F2"/>
    <w:rsid w:val="000C2976"/>
    <w:rsid w:val="000F12F3"/>
    <w:rsid w:val="00111258"/>
    <w:rsid w:val="00121D7A"/>
    <w:rsid w:val="00143A6A"/>
    <w:rsid w:val="00163F9E"/>
    <w:rsid w:val="00165457"/>
    <w:rsid w:val="00172D79"/>
    <w:rsid w:val="001871AC"/>
    <w:rsid w:val="0019533F"/>
    <w:rsid w:val="00195452"/>
    <w:rsid w:val="001B16E2"/>
    <w:rsid w:val="001B7AAD"/>
    <w:rsid w:val="001D0867"/>
    <w:rsid w:val="001E059B"/>
    <w:rsid w:val="00205342"/>
    <w:rsid w:val="00206B95"/>
    <w:rsid w:val="0023045F"/>
    <w:rsid w:val="00261C3E"/>
    <w:rsid w:val="002675DC"/>
    <w:rsid w:val="00272C7D"/>
    <w:rsid w:val="002C7EC0"/>
    <w:rsid w:val="002D75D5"/>
    <w:rsid w:val="002E396E"/>
    <w:rsid w:val="002F17D1"/>
    <w:rsid w:val="002F2D9E"/>
    <w:rsid w:val="00305CE9"/>
    <w:rsid w:val="00322376"/>
    <w:rsid w:val="00337AC3"/>
    <w:rsid w:val="0038761D"/>
    <w:rsid w:val="003E6902"/>
    <w:rsid w:val="00414DC8"/>
    <w:rsid w:val="0042064B"/>
    <w:rsid w:val="00430727"/>
    <w:rsid w:val="004316C1"/>
    <w:rsid w:val="00441795"/>
    <w:rsid w:val="00441A29"/>
    <w:rsid w:val="00484654"/>
    <w:rsid w:val="0049200B"/>
    <w:rsid w:val="004937AA"/>
    <w:rsid w:val="004944F7"/>
    <w:rsid w:val="00494F77"/>
    <w:rsid w:val="00496A58"/>
    <w:rsid w:val="004A2C7B"/>
    <w:rsid w:val="004B22AC"/>
    <w:rsid w:val="004B6A5F"/>
    <w:rsid w:val="004D1175"/>
    <w:rsid w:val="004D645E"/>
    <w:rsid w:val="004E7780"/>
    <w:rsid w:val="00511D03"/>
    <w:rsid w:val="00524B82"/>
    <w:rsid w:val="0056174C"/>
    <w:rsid w:val="005627FA"/>
    <w:rsid w:val="00573875"/>
    <w:rsid w:val="00575CC6"/>
    <w:rsid w:val="00582FED"/>
    <w:rsid w:val="005A0C96"/>
    <w:rsid w:val="005A298D"/>
    <w:rsid w:val="005C19D1"/>
    <w:rsid w:val="005D6A36"/>
    <w:rsid w:val="005E0E6F"/>
    <w:rsid w:val="0062049F"/>
    <w:rsid w:val="00633EE6"/>
    <w:rsid w:val="0064245B"/>
    <w:rsid w:val="00644597"/>
    <w:rsid w:val="0065767F"/>
    <w:rsid w:val="00664B97"/>
    <w:rsid w:val="00672F0F"/>
    <w:rsid w:val="006A5F14"/>
    <w:rsid w:val="006A7AB9"/>
    <w:rsid w:val="006B2518"/>
    <w:rsid w:val="00703D83"/>
    <w:rsid w:val="00704790"/>
    <w:rsid w:val="00707A51"/>
    <w:rsid w:val="00725212"/>
    <w:rsid w:val="007258A0"/>
    <w:rsid w:val="00736597"/>
    <w:rsid w:val="0074095E"/>
    <w:rsid w:val="007418C4"/>
    <w:rsid w:val="007703AD"/>
    <w:rsid w:val="00783BFF"/>
    <w:rsid w:val="00786083"/>
    <w:rsid w:val="007A3137"/>
    <w:rsid w:val="007A5B70"/>
    <w:rsid w:val="007B4EE5"/>
    <w:rsid w:val="007D5D0B"/>
    <w:rsid w:val="007E3525"/>
    <w:rsid w:val="007E788A"/>
    <w:rsid w:val="00802656"/>
    <w:rsid w:val="00803C52"/>
    <w:rsid w:val="008307A5"/>
    <w:rsid w:val="008735A2"/>
    <w:rsid w:val="00882C25"/>
    <w:rsid w:val="00883AC9"/>
    <w:rsid w:val="008A73BB"/>
    <w:rsid w:val="008C0989"/>
    <w:rsid w:val="008C39AC"/>
    <w:rsid w:val="008E11B7"/>
    <w:rsid w:val="008F5E53"/>
    <w:rsid w:val="008F7585"/>
    <w:rsid w:val="00926148"/>
    <w:rsid w:val="00933A98"/>
    <w:rsid w:val="009541CA"/>
    <w:rsid w:val="00960817"/>
    <w:rsid w:val="00963743"/>
    <w:rsid w:val="0098199E"/>
    <w:rsid w:val="00994261"/>
    <w:rsid w:val="009A1722"/>
    <w:rsid w:val="009C59C5"/>
    <w:rsid w:val="009C7552"/>
    <w:rsid w:val="009C79E4"/>
    <w:rsid w:val="009D5531"/>
    <w:rsid w:val="00A04CD1"/>
    <w:rsid w:val="00A53731"/>
    <w:rsid w:val="00A85E25"/>
    <w:rsid w:val="00AA72D0"/>
    <w:rsid w:val="00B07669"/>
    <w:rsid w:val="00B107B4"/>
    <w:rsid w:val="00B2554F"/>
    <w:rsid w:val="00B256C1"/>
    <w:rsid w:val="00B2776D"/>
    <w:rsid w:val="00B36DC6"/>
    <w:rsid w:val="00B6135F"/>
    <w:rsid w:val="00B616F6"/>
    <w:rsid w:val="00B950B5"/>
    <w:rsid w:val="00BA6735"/>
    <w:rsid w:val="00BD0848"/>
    <w:rsid w:val="00BE4C44"/>
    <w:rsid w:val="00BF72D4"/>
    <w:rsid w:val="00C770A7"/>
    <w:rsid w:val="00C82806"/>
    <w:rsid w:val="00CC0DE0"/>
    <w:rsid w:val="00CC4D52"/>
    <w:rsid w:val="00CD0F83"/>
    <w:rsid w:val="00CE7006"/>
    <w:rsid w:val="00D01ABB"/>
    <w:rsid w:val="00D0352E"/>
    <w:rsid w:val="00D06A36"/>
    <w:rsid w:val="00D14C03"/>
    <w:rsid w:val="00D23941"/>
    <w:rsid w:val="00D269DD"/>
    <w:rsid w:val="00D4476E"/>
    <w:rsid w:val="00D44C82"/>
    <w:rsid w:val="00D45F17"/>
    <w:rsid w:val="00D462B3"/>
    <w:rsid w:val="00D47946"/>
    <w:rsid w:val="00D60F37"/>
    <w:rsid w:val="00D67BB8"/>
    <w:rsid w:val="00D72556"/>
    <w:rsid w:val="00D939A3"/>
    <w:rsid w:val="00DA1C8E"/>
    <w:rsid w:val="00DA7A3A"/>
    <w:rsid w:val="00DB1923"/>
    <w:rsid w:val="00DB5AC2"/>
    <w:rsid w:val="00E3252B"/>
    <w:rsid w:val="00E619E1"/>
    <w:rsid w:val="00E71739"/>
    <w:rsid w:val="00EC2154"/>
    <w:rsid w:val="00ED531A"/>
    <w:rsid w:val="00EE1D47"/>
    <w:rsid w:val="00F03D6B"/>
    <w:rsid w:val="00F119A9"/>
    <w:rsid w:val="00F21543"/>
    <w:rsid w:val="00F24AC4"/>
    <w:rsid w:val="00F46234"/>
    <w:rsid w:val="00F52A24"/>
    <w:rsid w:val="00F60813"/>
    <w:rsid w:val="00F66DAE"/>
    <w:rsid w:val="00F7031D"/>
    <w:rsid w:val="00F92F5B"/>
    <w:rsid w:val="00FF412E"/>
    <w:rsid w:val="00FF7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05B769"/>
  <w15:chartTrackingRefBased/>
  <w15:docId w15:val="{F9F46521-250B-4A55-A9B1-DD714321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7669"/>
    <w:pPr>
      <w:spacing w:line="360" w:lineRule="auto"/>
      <w:ind w:firstLine="284"/>
    </w:pPr>
    <w:rPr>
      <w:rFonts w:cs="Times New Roman"/>
      <w:szCs w:val="24"/>
      <w:lang w:eastAsia="it-IT"/>
    </w:rPr>
  </w:style>
  <w:style w:type="paragraph" w:styleId="Titolo1">
    <w:name w:val="heading 1"/>
    <w:basedOn w:val="Normale"/>
    <w:next w:val="Normale"/>
    <w:link w:val="Titolo1Carattere"/>
    <w:uiPriority w:val="9"/>
    <w:qFormat/>
    <w:rsid w:val="00B616F6"/>
    <w:pPr>
      <w:pBdr>
        <w:bottom w:val="single" w:sz="24" w:space="7" w:color="767171" w:themeColor="background2" w:themeShade="80"/>
      </w:pBdr>
      <w:jc w:val="right"/>
      <w:outlineLvl w:val="0"/>
    </w:pPr>
    <w:rPr>
      <w:rFonts w:ascii="DINCond-Regular" w:eastAsia="Times New Roman" w:hAnsi="DINCond-Regular"/>
      <w:b/>
      <w:bCs/>
      <w:snapToGrid w:val="0"/>
      <w:sz w:val="32"/>
    </w:rPr>
  </w:style>
  <w:style w:type="paragraph" w:styleId="Titolo2">
    <w:name w:val="heading 2"/>
    <w:basedOn w:val="Normale"/>
    <w:next w:val="Normale"/>
    <w:link w:val="Titolo2Carattere"/>
    <w:uiPriority w:val="9"/>
    <w:unhideWhenUsed/>
    <w:qFormat/>
    <w:rsid w:val="004E7780"/>
    <w:pPr>
      <w:keepNext/>
      <w:keepLines/>
      <w:spacing w:before="360" w:after="120" w:line="240" w:lineRule="auto"/>
      <w:ind w:firstLine="0"/>
      <w:jc w:val="left"/>
      <w:outlineLvl w:val="1"/>
    </w:pPr>
    <w:rPr>
      <w:rFonts w:eastAsiaTheme="majorEastAsia"/>
      <w:b/>
      <w:i/>
      <w:i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16F6"/>
    <w:rPr>
      <w:rFonts w:ascii="DINCond-Regular" w:eastAsia="Times New Roman" w:hAnsi="DINCond-Regular" w:cs="Times New Roman"/>
      <w:b/>
      <w:bCs/>
      <w:snapToGrid w:val="0"/>
      <w:sz w:val="32"/>
      <w:szCs w:val="24"/>
      <w:lang w:eastAsia="it-IT"/>
    </w:rPr>
  </w:style>
  <w:style w:type="paragraph" w:customStyle="1" w:styleId="Corpoelaborato">
    <w:name w:val="Corpo elaborato"/>
    <w:basedOn w:val="Normale"/>
    <w:link w:val="CorpoelaboratoCarattere"/>
    <w:qFormat/>
    <w:rsid w:val="008C39AC"/>
    <w:pPr>
      <w:widowControl w:val="0"/>
      <w:contextualSpacing/>
    </w:pPr>
    <w:rPr>
      <w:rFonts w:ascii="Garamond" w:hAnsi="Garamond"/>
      <w:sz w:val="26"/>
    </w:rPr>
  </w:style>
  <w:style w:type="character" w:customStyle="1" w:styleId="CorpoelaboratoCarattere">
    <w:name w:val="Corpo elaborato Carattere"/>
    <w:basedOn w:val="Carpredefinitoparagrafo"/>
    <w:link w:val="Corpoelaborato"/>
    <w:rsid w:val="008C39AC"/>
    <w:rPr>
      <w:rFonts w:ascii="Garamond" w:hAnsi="Garamond"/>
      <w:sz w:val="26"/>
    </w:rPr>
  </w:style>
  <w:style w:type="paragraph" w:customStyle="1" w:styleId="Corpodellibro">
    <w:name w:val="Corpo del libro"/>
    <w:basedOn w:val="Normale"/>
    <w:link w:val="CorpodellibroCarattere"/>
    <w:qFormat/>
    <w:rsid w:val="00057DB6"/>
    <w:pPr>
      <w:tabs>
        <w:tab w:val="left" w:pos="284"/>
      </w:tabs>
    </w:pPr>
    <w:rPr>
      <w:rFonts w:eastAsia="Calibri"/>
    </w:rPr>
  </w:style>
  <w:style w:type="character" w:customStyle="1" w:styleId="CorpodellibroCarattere">
    <w:name w:val="Corpo del libro Carattere"/>
    <w:basedOn w:val="Carpredefinitoparagrafo"/>
    <w:link w:val="Corpodellibro"/>
    <w:rsid w:val="00057DB6"/>
    <w:rPr>
      <w:rFonts w:eastAsia="Calibri" w:cs="Times New Roman"/>
    </w:rPr>
  </w:style>
  <w:style w:type="paragraph" w:customStyle="1" w:styleId="CitazioneTOMMASO">
    <w:name w:val="Citazione TOMMASO"/>
    <w:basedOn w:val="Normale"/>
    <w:link w:val="CitazioneTOMMASOCarattere"/>
    <w:qFormat/>
    <w:rsid w:val="00057DB6"/>
    <w:pPr>
      <w:tabs>
        <w:tab w:val="left" w:pos="709"/>
      </w:tabs>
      <w:spacing w:before="240" w:after="240"/>
      <w:ind w:left="709" w:right="709"/>
    </w:pPr>
    <w:rPr>
      <w:lang w:val="la-Latn" w:eastAsia="zh-CN"/>
    </w:rPr>
  </w:style>
  <w:style w:type="character" w:customStyle="1" w:styleId="CitazioneTOMMASOCarattere">
    <w:name w:val="Citazione TOMMASO Carattere"/>
    <w:basedOn w:val="Carpredefinitoparagrafo"/>
    <w:link w:val="CitazioneTOMMASO"/>
    <w:rsid w:val="00057DB6"/>
    <w:rPr>
      <w:lang w:val="la-Latn" w:eastAsia="zh-CN"/>
    </w:rPr>
  </w:style>
  <w:style w:type="paragraph" w:customStyle="1" w:styleId="Notaapidipagina">
    <w:name w:val="Nota a pié di pagina"/>
    <w:basedOn w:val="Testonotaapidipagina"/>
    <w:link w:val="NotaapidipaginaCarattere"/>
    <w:qFormat/>
    <w:rsid w:val="00CC4D52"/>
  </w:style>
  <w:style w:type="character" w:customStyle="1" w:styleId="NotaapidipaginaCarattere">
    <w:name w:val="Nota a pié di pagina Carattere"/>
    <w:basedOn w:val="TestonotaapidipaginaCarattere"/>
    <w:link w:val="Notaapidipagina"/>
    <w:rsid w:val="00CC4D52"/>
    <w:rPr>
      <w:sz w:val="20"/>
      <w:szCs w:val="20"/>
    </w:rPr>
  </w:style>
  <w:style w:type="paragraph" w:styleId="Testonotaapidipagina">
    <w:name w:val="footnote text"/>
    <w:basedOn w:val="Normale"/>
    <w:link w:val="TestonotaapidipaginaCarattere"/>
    <w:uiPriority w:val="99"/>
    <w:semiHidden/>
    <w:unhideWhenUsed/>
    <w:rsid w:val="00CC4D52"/>
    <w:rPr>
      <w:sz w:val="20"/>
      <w:szCs w:val="20"/>
    </w:rPr>
  </w:style>
  <w:style w:type="character" w:customStyle="1" w:styleId="TestonotaapidipaginaCarattere">
    <w:name w:val="Testo nota a piè di pagina Carattere"/>
    <w:basedOn w:val="Carpredefinitoparagrafo"/>
    <w:link w:val="Testonotaapidipagina"/>
    <w:uiPriority w:val="99"/>
    <w:semiHidden/>
    <w:rsid w:val="00CC4D52"/>
    <w:rPr>
      <w:sz w:val="20"/>
      <w:szCs w:val="20"/>
    </w:rPr>
  </w:style>
  <w:style w:type="character" w:customStyle="1" w:styleId="Titolo2Carattere">
    <w:name w:val="Titolo 2 Carattere"/>
    <w:basedOn w:val="Carpredefinitoparagrafo"/>
    <w:link w:val="Titolo2"/>
    <w:uiPriority w:val="9"/>
    <w:rsid w:val="004E7780"/>
    <w:rPr>
      <w:rFonts w:eastAsiaTheme="majorEastAsia" w:cs="Times New Roman"/>
      <w:b/>
      <w:i/>
      <w:iCs/>
      <w:szCs w:val="24"/>
    </w:rPr>
  </w:style>
  <w:style w:type="character" w:styleId="Collegamentoipertestuale">
    <w:name w:val="Hyperlink"/>
    <w:basedOn w:val="Carpredefinitoparagrafo"/>
    <w:uiPriority w:val="99"/>
    <w:unhideWhenUsed/>
    <w:rsid w:val="00926148"/>
    <w:rPr>
      <w:color w:val="0000FF"/>
      <w:u w:val="single"/>
    </w:rPr>
  </w:style>
  <w:style w:type="character" w:styleId="Collegamentovisitato">
    <w:name w:val="FollowedHyperlink"/>
    <w:basedOn w:val="Carpredefinitoparagrafo"/>
    <w:uiPriority w:val="99"/>
    <w:semiHidden/>
    <w:unhideWhenUsed/>
    <w:rsid w:val="00644597"/>
    <w:rPr>
      <w:color w:val="954F72" w:themeColor="followedHyperlink"/>
      <w:u w:val="single"/>
    </w:rPr>
  </w:style>
  <w:style w:type="paragraph" w:styleId="Intestazione">
    <w:name w:val="header"/>
    <w:basedOn w:val="Normale"/>
    <w:link w:val="IntestazioneCarattere"/>
    <w:uiPriority w:val="99"/>
    <w:unhideWhenUsed/>
    <w:rsid w:val="00DA1C8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A1C8E"/>
    <w:rPr>
      <w:rFonts w:cs="Times New Roman"/>
      <w:szCs w:val="24"/>
      <w:lang w:eastAsia="it-IT"/>
    </w:rPr>
  </w:style>
  <w:style w:type="paragraph" w:styleId="Pidipagina">
    <w:name w:val="footer"/>
    <w:basedOn w:val="Normale"/>
    <w:link w:val="PidipaginaCarattere"/>
    <w:uiPriority w:val="99"/>
    <w:unhideWhenUsed/>
    <w:rsid w:val="00DA1C8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A1C8E"/>
    <w:rPr>
      <w:rFonts w:cs="Times New Roman"/>
      <w:szCs w:val="24"/>
      <w:lang w:eastAsia="it-IT"/>
    </w:rPr>
  </w:style>
  <w:style w:type="character" w:styleId="Rimandonotaapidipagina">
    <w:name w:val="footnote reference"/>
    <w:basedOn w:val="Carpredefinitoparagrafo"/>
    <w:uiPriority w:val="99"/>
    <w:semiHidden/>
    <w:unhideWhenUsed/>
    <w:rsid w:val="00CC0DE0"/>
    <w:rPr>
      <w:vertAlign w:val="superscript"/>
    </w:rPr>
  </w:style>
  <w:style w:type="character" w:styleId="Enfasicorsivo">
    <w:name w:val="Emphasis"/>
    <w:basedOn w:val="Carpredefinitoparagrafo"/>
    <w:uiPriority w:val="20"/>
    <w:qFormat/>
    <w:rsid w:val="00EC2154"/>
    <w:rPr>
      <w:i/>
      <w:iCs/>
    </w:rPr>
  </w:style>
  <w:style w:type="character" w:styleId="Menzionenonrisolta">
    <w:name w:val="Unresolved Mention"/>
    <w:basedOn w:val="Carpredefinitoparagrafo"/>
    <w:uiPriority w:val="99"/>
    <w:semiHidden/>
    <w:unhideWhenUsed/>
    <w:rsid w:val="00D44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691">
      <w:bodyDiv w:val="1"/>
      <w:marLeft w:val="0"/>
      <w:marRight w:val="0"/>
      <w:marTop w:val="0"/>
      <w:marBottom w:val="0"/>
      <w:divBdr>
        <w:top w:val="none" w:sz="0" w:space="0" w:color="auto"/>
        <w:left w:val="none" w:sz="0" w:space="0" w:color="auto"/>
        <w:bottom w:val="none" w:sz="0" w:space="0" w:color="auto"/>
        <w:right w:val="none" w:sz="0" w:space="0" w:color="auto"/>
      </w:divBdr>
      <w:divsChild>
        <w:div w:id="780807543">
          <w:marLeft w:val="0"/>
          <w:marRight w:val="0"/>
          <w:marTop w:val="144"/>
          <w:marBottom w:val="384"/>
          <w:divBdr>
            <w:top w:val="none" w:sz="0" w:space="0" w:color="auto"/>
            <w:left w:val="none" w:sz="0" w:space="0" w:color="auto"/>
            <w:bottom w:val="none" w:sz="0" w:space="0" w:color="auto"/>
            <w:right w:val="none" w:sz="0" w:space="0" w:color="auto"/>
          </w:divBdr>
        </w:div>
        <w:div w:id="1383091882">
          <w:marLeft w:val="0"/>
          <w:marRight w:val="0"/>
          <w:marTop w:val="0"/>
          <w:marBottom w:val="0"/>
          <w:divBdr>
            <w:top w:val="none" w:sz="0" w:space="0" w:color="auto"/>
            <w:left w:val="none" w:sz="0" w:space="0" w:color="auto"/>
            <w:bottom w:val="none" w:sz="0" w:space="0" w:color="auto"/>
            <w:right w:val="none" w:sz="0" w:space="0" w:color="auto"/>
          </w:divBdr>
        </w:div>
        <w:div w:id="1967856519">
          <w:marLeft w:val="0"/>
          <w:marRight w:val="0"/>
          <w:marTop w:val="0"/>
          <w:marBottom w:val="24"/>
          <w:divBdr>
            <w:top w:val="none" w:sz="0" w:space="0" w:color="auto"/>
            <w:left w:val="none" w:sz="0" w:space="0" w:color="auto"/>
            <w:bottom w:val="none" w:sz="0" w:space="0" w:color="auto"/>
            <w:right w:val="none" w:sz="0" w:space="0" w:color="auto"/>
          </w:divBdr>
        </w:div>
        <w:div w:id="420684292">
          <w:marLeft w:val="0"/>
          <w:marRight w:val="0"/>
          <w:marTop w:val="144"/>
          <w:marBottom w:val="384"/>
          <w:divBdr>
            <w:top w:val="none" w:sz="0" w:space="0" w:color="auto"/>
            <w:left w:val="none" w:sz="0" w:space="0" w:color="auto"/>
            <w:bottom w:val="none" w:sz="0" w:space="0" w:color="auto"/>
            <w:right w:val="none" w:sz="0" w:space="0" w:color="auto"/>
          </w:divBdr>
        </w:div>
      </w:divsChild>
    </w:div>
    <w:div w:id="113910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ocesifaen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F0EE-99CA-464B-B4E6-33384CC7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3331</Words>
  <Characters>18987</Characters>
  <Application>Microsoft Office Word</Application>
  <DocSecurity>4</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dc:creator>
  <cp:keywords/>
  <dc:description/>
  <cp:lastModifiedBy>Flavio Venturi</cp:lastModifiedBy>
  <cp:revision>2</cp:revision>
  <dcterms:created xsi:type="dcterms:W3CDTF">2025-02-02T12:12:00Z</dcterms:created>
  <dcterms:modified xsi:type="dcterms:W3CDTF">2025-02-02T12:12:00Z</dcterms:modified>
</cp:coreProperties>
</file>